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C82" w:rsidRPr="00B94C4D" w:rsidRDefault="00401C82" w:rsidP="008F60FD">
      <w:pPr>
        <w:pStyle w:val="30"/>
        <w:spacing w:line="360" w:lineRule="auto"/>
        <w:ind w:left="2640" w:hanging="1920"/>
        <w:jc w:val="center"/>
        <w:rPr>
          <w:rFonts w:ascii="Times New Roman" w:hAnsi="Times New Roman"/>
          <w:szCs w:val="28"/>
        </w:rPr>
      </w:pPr>
    </w:p>
    <w:p w:rsidR="00401C82" w:rsidRPr="00B94C4D" w:rsidRDefault="00401C82" w:rsidP="008F60FD">
      <w:pPr>
        <w:pStyle w:val="30"/>
        <w:spacing w:line="360" w:lineRule="auto"/>
        <w:ind w:left="2640" w:hanging="1920"/>
        <w:jc w:val="center"/>
        <w:rPr>
          <w:rFonts w:ascii="Times New Roman" w:hAnsi="Times New Roman"/>
          <w:szCs w:val="28"/>
        </w:rPr>
      </w:pPr>
    </w:p>
    <w:p w:rsidR="00401C82" w:rsidRPr="00B94C4D" w:rsidRDefault="00401C82" w:rsidP="008F60FD">
      <w:pPr>
        <w:pStyle w:val="30"/>
        <w:spacing w:line="360" w:lineRule="auto"/>
        <w:ind w:left="2640" w:hanging="1920"/>
        <w:jc w:val="center"/>
        <w:rPr>
          <w:rFonts w:ascii="Times New Roman" w:hAnsi="Times New Roman"/>
          <w:szCs w:val="28"/>
        </w:rPr>
      </w:pPr>
    </w:p>
    <w:p w:rsidR="00401C82" w:rsidRPr="00B94C4D" w:rsidRDefault="00401C82" w:rsidP="008F60FD">
      <w:pPr>
        <w:pStyle w:val="30"/>
        <w:spacing w:line="360" w:lineRule="auto"/>
        <w:ind w:left="2640" w:hanging="1920"/>
        <w:jc w:val="right"/>
        <w:rPr>
          <w:rFonts w:ascii="Times New Roman" w:hAnsi="Times New Roman"/>
          <w:szCs w:val="28"/>
        </w:rPr>
      </w:pPr>
    </w:p>
    <w:p w:rsidR="00401C82" w:rsidRPr="00B94C4D" w:rsidRDefault="00401C82" w:rsidP="00D017AF">
      <w:pPr>
        <w:pStyle w:val="30"/>
        <w:spacing w:line="360" w:lineRule="auto"/>
        <w:rPr>
          <w:rFonts w:ascii="Times New Roman" w:hAnsi="Times New Roman"/>
          <w:szCs w:val="28"/>
        </w:rPr>
      </w:pPr>
    </w:p>
    <w:p w:rsidR="00401C82" w:rsidRPr="00B94C4D" w:rsidRDefault="00401C82" w:rsidP="008F60FD">
      <w:pPr>
        <w:pStyle w:val="30"/>
        <w:spacing w:line="360" w:lineRule="auto"/>
        <w:ind w:left="2640" w:hanging="1920"/>
        <w:jc w:val="center"/>
        <w:rPr>
          <w:rFonts w:ascii="Times New Roman" w:hAnsi="Times New Roman"/>
          <w:szCs w:val="28"/>
        </w:rPr>
      </w:pPr>
    </w:p>
    <w:p w:rsidR="00401C82" w:rsidRPr="00B94C4D" w:rsidRDefault="00401C82" w:rsidP="008F60FD">
      <w:pPr>
        <w:pStyle w:val="30"/>
        <w:spacing w:line="360" w:lineRule="auto"/>
        <w:ind w:left="2640" w:hanging="1920"/>
        <w:jc w:val="center"/>
        <w:rPr>
          <w:rFonts w:ascii="Times New Roman" w:hAnsi="Times New Roman"/>
          <w:szCs w:val="28"/>
        </w:rPr>
      </w:pPr>
    </w:p>
    <w:p w:rsidR="00401C82" w:rsidRPr="00B94C4D" w:rsidRDefault="00401C82" w:rsidP="001901C5">
      <w:pPr>
        <w:pStyle w:val="30"/>
        <w:spacing w:line="360" w:lineRule="auto"/>
        <w:rPr>
          <w:rFonts w:ascii="Times New Roman" w:hAnsi="Times New Roman"/>
          <w:szCs w:val="28"/>
        </w:rPr>
      </w:pPr>
    </w:p>
    <w:p w:rsidR="00401C82" w:rsidRPr="00CB583D" w:rsidRDefault="00F92DFB" w:rsidP="00F21E59">
      <w:pPr>
        <w:widowControl w:val="0"/>
        <w:jc w:val="center"/>
        <w:rPr>
          <w:b/>
          <w:sz w:val="28"/>
          <w:szCs w:val="28"/>
        </w:rPr>
      </w:pPr>
      <w:r w:rsidRPr="00CB583D">
        <w:rPr>
          <w:b/>
          <w:sz w:val="28"/>
          <w:szCs w:val="28"/>
        </w:rPr>
        <w:t>МЕТОДИЧЕСКИЕ РЕКОМЕНДАЦИИ</w:t>
      </w:r>
    </w:p>
    <w:p w:rsidR="00CB583D" w:rsidRDefault="00F92DFB" w:rsidP="00F21E59">
      <w:pPr>
        <w:widowControl w:val="0"/>
        <w:jc w:val="center"/>
        <w:rPr>
          <w:b/>
          <w:sz w:val="28"/>
          <w:szCs w:val="28"/>
        </w:rPr>
      </w:pPr>
      <w:r w:rsidRPr="00CB583D">
        <w:rPr>
          <w:b/>
          <w:sz w:val="28"/>
          <w:szCs w:val="28"/>
        </w:rPr>
        <w:t xml:space="preserve">ПО ОСУЩЕСТВЛЕНИЮ КОНТРОЛЬНО-СЧЕТНЫМИ ОРГАНАМИ СУБЪЕКТОВ РФ И МУНИЦИПАЛЬНЫХ ОБРАЗОВАНИЙ </w:t>
      </w:r>
    </w:p>
    <w:p w:rsidR="00401C82" w:rsidRPr="00CB583D" w:rsidRDefault="00F92DFB" w:rsidP="00F21E59">
      <w:pPr>
        <w:widowControl w:val="0"/>
        <w:jc w:val="center"/>
        <w:rPr>
          <w:b/>
          <w:sz w:val="28"/>
          <w:szCs w:val="28"/>
        </w:rPr>
      </w:pPr>
      <w:r w:rsidRPr="00CB583D">
        <w:rPr>
          <w:b/>
          <w:sz w:val="28"/>
          <w:szCs w:val="28"/>
        </w:rPr>
        <w:t xml:space="preserve">АУДИТА В СФЕРЕ ЗАКУПОК </w:t>
      </w:r>
    </w:p>
    <w:p w:rsidR="00401C82" w:rsidRPr="00B94C4D" w:rsidRDefault="00401C82" w:rsidP="00F21E59">
      <w:pPr>
        <w:pStyle w:val="30"/>
        <w:spacing w:after="0"/>
        <w:jc w:val="center"/>
        <w:rPr>
          <w:rFonts w:ascii="Times New Roman" w:hAnsi="Times New Roman"/>
          <w:color w:val="000000"/>
          <w:sz w:val="28"/>
          <w:szCs w:val="28"/>
        </w:rPr>
      </w:pPr>
    </w:p>
    <w:p w:rsidR="00F05B60" w:rsidRPr="00B94C4D" w:rsidRDefault="00F05B60" w:rsidP="00F05B60">
      <w:pPr>
        <w:widowControl w:val="0"/>
        <w:jc w:val="center"/>
        <w:rPr>
          <w:i/>
          <w:sz w:val="28"/>
          <w:szCs w:val="28"/>
        </w:rPr>
      </w:pPr>
      <w:r w:rsidRPr="00B94C4D">
        <w:rPr>
          <w:i/>
          <w:sz w:val="28"/>
          <w:szCs w:val="28"/>
        </w:rPr>
        <w:t>ПРОЕКТ</w:t>
      </w:r>
    </w:p>
    <w:p w:rsidR="00401C82" w:rsidRPr="00B94C4D" w:rsidRDefault="00401C82" w:rsidP="008F60FD">
      <w:pPr>
        <w:spacing w:line="360" w:lineRule="auto"/>
        <w:ind w:right="38" w:firstLine="720"/>
        <w:jc w:val="both"/>
        <w:rPr>
          <w:sz w:val="28"/>
          <w:szCs w:val="28"/>
        </w:rPr>
      </w:pPr>
    </w:p>
    <w:p w:rsidR="00401C82" w:rsidRPr="00B94C4D" w:rsidRDefault="00401C82" w:rsidP="008F60FD">
      <w:pPr>
        <w:ind w:right="40"/>
        <w:jc w:val="center"/>
        <w:rPr>
          <w:sz w:val="28"/>
          <w:szCs w:val="28"/>
        </w:rPr>
      </w:pPr>
    </w:p>
    <w:p w:rsidR="00401C82" w:rsidRPr="00B94C4D" w:rsidRDefault="00401C82" w:rsidP="008F60FD">
      <w:pPr>
        <w:ind w:right="40"/>
        <w:jc w:val="center"/>
        <w:rPr>
          <w:sz w:val="28"/>
          <w:szCs w:val="28"/>
        </w:rPr>
      </w:pPr>
    </w:p>
    <w:p w:rsidR="00401C82" w:rsidRPr="00B94C4D" w:rsidRDefault="00401C82" w:rsidP="008F60FD">
      <w:pPr>
        <w:ind w:right="40"/>
        <w:jc w:val="center"/>
        <w:rPr>
          <w:sz w:val="28"/>
          <w:szCs w:val="28"/>
        </w:rPr>
      </w:pPr>
    </w:p>
    <w:p w:rsidR="00806B07" w:rsidRPr="00B94C4D" w:rsidRDefault="00806B07" w:rsidP="00D017AF">
      <w:pPr>
        <w:ind w:right="40"/>
        <w:jc w:val="center"/>
        <w:rPr>
          <w:sz w:val="28"/>
          <w:szCs w:val="28"/>
        </w:rPr>
      </w:pPr>
    </w:p>
    <w:p w:rsidR="00806B07" w:rsidRPr="00B94C4D" w:rsidRDefault="00806B07" w:rsidP="00D017AF">
      <w:pPr>
        <w:ind w:right="40"/>
        <w:jc w:val="center"/>
        <w:rPr>
          <w:sz w:val="28"/>
          <w:szCs w:val="28"/>
        </w:rPr>
      </w:pPr>
    </w:p>
    <w:p w:rsidR="00806B07" w:rsidRPr="00B94C4D" w:rsidRDefault="00806B07" w:rsidP="00D017AF">
      <w:pPr>
        <w:ind w:right="40"/>
        <w:jc w:val="center"/>
        <w:rPr>
          <w:sz w:val="28"/>
          <w:szCs w:val="28"/>
        </w:rPr>
      </w:pPr>
    </w:p>
    <w:p w:rsidR="00806B07" w:rsidRPr="00B94C4D" w:rsidRDefault="00806B07" w:rsidP="00D017AF">
      <w:pPr>
        <w:ind w:right="40"/>
        <w:jc w:val="center"/>
        <w:rPr>
          <w:sz w:val="28"/>
          <w:szCs w:val="28"/>
        </w:rPr>
      </w:pPr>
    </w:p>
    <w:p w:rsidR="00806B07" w:rsidRPr="00B94C4D" w:rsidRDefault="00806B07" w:rsidP="00D017AF">
      <w:pPr>
        <w:ind w:right="40"/>
        <w:jc w:val="center"/>
        <w:rPr>
          <w:sz w:val="28"/>
          <w:szCs w:val="28"/>
        </w:rPr>
      </w:pPr>
    </w:p>
    <w:p w:rsidR="00806B07" w:rsidRPr="00B94C4D" w:rsidRDefault="00806B07" w:rsidP="00D017AF">
      <w:pPr>
        <w:ind w:right="40"/>
        <w:jc w:val="center"/>
        <w:rPr>
          <w:sz w:val="28"/>
          <w:szCs w:val="28"/>
        </w:rPr>
      </w:pPr>
    </w:p>
    <w:p w:rsidR="00806B07" w:rsidRPr="00B94C4D" w:rsidRDefault="00806B07" w:rsidP="00D017AF">
      <w:pPr>
        <w:ind w:right="40"/>
        <w:jc w:val="center"/>
        <w:rPr>
          <w:sz w:val="28"/>
          <w:szCs w:val="28"/>
        </w:rPr>
      </w:pPr>
    </w:p>
    <w:p w:rsidR="00806B07" w:rsidRPr="00B94C4D" w:rsidRDefault="00806B07" w:rsidP="00D017AF">
      <w:pPr>
        <w:ind w:right="40"/>
        <w:jc w:val="center"/>
        <w:rPr>
          <w:sz w:val="28"/>
          <w:szCs w:val="28"/>
        </w:rPr>
      </w:pPr>
    </w:p>
    <w:p w:rsidR="00806B07" w:rsidRPr="00B94C4D" w:rsidRDefault="00806B07" w:rsidP="00D017AF">
      <w:pPr>
        <w:ind w:right="40"/>
        <w:jc w:val="center"/>
        <w:rPr>
          <w:sz w:val="28"/>
          <w:szCs w:val="28"/>
        </w:rPr>
      </w:pPr>
    </w:p>
    <w:p w:rsidR="00806B07" w:rsidRPr="00B94C4D" w:rsidRDefault="00806B07" w:rsidP="00D017AF">
      <w:pPr>
        <w:ind w:right="40"/>
        <w:jc w:val="center"/>
        <w:rPr>
          <w:sz w:val="28"/>
          <w:szCs w:val="28"/>
        </w:rPr>
      </w:pPr>
    </w:p>
    <w:p w:rsidR="00806B07" w:rsidRPr="00B94C4D" w:rsidRDefault="00806B07" w:rsidP="00D017AF">
      <w:pPr>
        <w:ind w:right="40"/>
        <w:jc w:val="center"/>
        <w:rPr>
          <w:sz w:val="28"/>
          <w:szCs w:val="28"/>
        </w:rPr>
      </w:pPr>
    </w:p>
    <w:p w:rsidR="00806B07" w:rsidRPr="00B94C4D" w:rsidRDefault="00806B07" w:rsidP="00D017AF">
      <w:pPr>
        <w:ind w:right="40"/>
        <w:jc w:val="center"/>
        <w:rPr>
          <w:sz w:val="28"/>
          <w:szCs w:val="28"/>
        </w:rPr>
      </w:pPr>
    </w:p>
    <w:p w:rsidR="00806B07" w:rsidRPr="00B94C4D" w:rsidRDefault="00806B07" w:rsidP="00D017AF">
      <w:pPr>
        <w:ind w:right="40"/>
        <w:jc w:val="center"/>
        <w:rPr>
          <w:sz w:val="28"/>
          <w:szCs w:val="28"/>
        </w:rPr>
      </w:pPr>
    </w:p>
    <w:p w:rsidR="00806B07" w:rsidRPr="00B94C4D" w:rsidRDefault="00806B07" w:rsidP="00D017AF">
      <w:pPr>
        <w:ind w:right="40"/>
        <w:jc w:val="center"/>
        <w:rPr>
          <w:sz w:val="28"/>
          <w:szCs w:val="28"/>
        </w:rPr>
      </w:pPr>
    </w:p>
    <w:p w:rsidR="00806B07" w:rsidRPr="00B94C4D" w:rsidRDefault="00806B07" w:rsidP="00D017AF">
      <w:pPr>
        <w:ind w:right="40"/>
        <w:jc w:val="center"/>
        <w:rPr>
          <w:sz w:val="28"/>
          <w:szCs w:val="28"/>
        </w:rPr>
      </w:pPr>
    </w:p>
    <w:p w:rsidR="00806B07" w:rsidRPr="00B94C4D" w:rsidRDefault="00806B07" w:rsidP="00D017AF">
      <w:pPr>
        <w:ind w:right="40"/>
        <w:jc w:val="center"/>
        <w:rPr>
          <w:sz w:val="28"/>
          <w:szCs w:val="28"/>
        </w:rPr>
      </w:pPr>
    </w:p>
    <w:p w:rsidR="00806B07" w:rsidRDefault="00806B07" w:rsidP="00D017AF">
      <w:pPr>
        <w:ind w:right="40"/>
        <w:jc w:val="center"/>
        <w:rPr>
          <w:sz w:val="28"/>
          <w:szCs w:val="28"/>
        </w:rPr>
      </w:pPr>
    </w:p>
    <w:p w:rsidR="00A010D4" w:rsidRDefault="00A010D4" w:rsidP="00D017AF">
      <w:pPr>
        <w:ind w:right="40"/>
        <w:jc w:val="center"/>
        <w:rPr>
          <w:sz w:val="28"/>
          <w:szCs w:val="28"/>
        </w:rPr>
      </w:pPr>
    </w:p>
    <w:p w:rsidR="006251D8" w:rsidRDefault="006251D8" w:rsidP="00D017AF">
      <w:pPr>
        <w:ind w:right="40"/>
        <w:jc w:val="center"/>
        <w:rPr>
          <w:sz w:val="28"/>
          <w:szCs w:val="28"/>
        </w:rPr>
      </w:pPr>
    </w:p>
    <w:p w:rsidR="00A010D4" w:rsidRPr="00B94C4D" w:rsidRDefault="00A010D4" w:rsidP="00D017AF">
      <w:pPr>
        <w:ind w:right="40"/>
        <w:jc w:val="center"/>
        <w:rPr>
          <w:sz w:val="28"/>
          <w:szCs w:val="28"/>
        </w:rPr>
      </w:pPr>
    </w:p>
    <w:p w:rsidR="006251D8" w:rsidRDefault="00401C82" w:rsidP="00D017AF">
      <w:pPr>
        <w:ind w:right="40"/>
        <w:jc w:val="center"/>
        <w:rPr>
          <w:sz w:val="28"/>
          <w:szCs w:val="28"/>
        </w:rPr>
      </w:pPr>
      <w:r w:rsidRPr="00B94C4D">
        <w:rPr>
          <w:sz w:val="28"/>
          <w:szCs w:val="28"/>
        </w:rPr>
        <w:t>201</w:t>
      </w:r>
      <w:r w:rsidR="00806B07" w:rsidRPr="00B94C4D">
        <w:rPr>
          <w:sz w:val="28"/>
          <w:szCs w:val="28"/>
        </w:rPr>
        <w:t>5</w:t>
      </w:r>
      <w:r w:rsidRPr="00B94C4D">
        <w:rPr>
          <w:sz w:val="28"/>
          <w:szCs w:val="28"/>
        </w:rPr>
        <w:t xml:space="preserve"> год</w:t>
      </w:r>
    </w:p>
    <w:p w:rsidR="00401C82" w:rsidRPr="000F5C14" w:rsidRDefault="00401C82" w:rsidP="006251D8">
      <w:pPr>
        <w:jc w:val="center"/>
        <w:rPr>
          <w:b/>
          <w:sz w:val="28"/>
          <w:szCs w:val="28"/>
        </w:rPr>
      </w:pPr>
      <w:r w:rsidRPr="000F5C14">
        <w:rPr>
          <w:b/>
          <w:sz w:val="28"/>
          <w:szCs w:val="28"/>
        </w:rPr>
        <w:lastRenderedPageBreak/>
        <w:t>Содержание</w:t>
      </w:r>
    </w:p>
    <w:p w:rsidR="00401C82" w:rsidRDefault="00401C82" w:rsidP="0041770D">
      <w:pPr>
        <w:jc w:val="both"/>
        <w:rPr>
          <w:sz w:val="28"/>
          <w:szCs w:val="28"/>
        </w:rPr>
      </w:pPr>
    </w:p>
    <w:p w:rsidR="006251D8" w:rsidRDefault="006251D8" w:rsidP="00CB583D">
      <w:pPr>
        <w:spacing w:line="480" w:lineRule="auto"/>
        <w:jc w:val="both"/>
        <w:rPr>
          <w:sz w:val="28"/>
          <w:szCs w:val="28"/>
        </w:rPr>
      </w:pPr>
      <w:r w:rsidRPr="00B94C4D">
        <w:rPr>
          <w:sz w:val="28"/>
          <w:szCs w:val="28"/>
        </w:rPr>
        <w:t>1. Общие положения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6251D8" w:rsidRDefault="006251D8" w:rsidP="00CB583D">
      <w:pPr>
        <w:spacing w:line="480" w:lineRule="auto"/>
        <w:jc w:val="both"/>
        <w:rPr>
          <w:sz w:val="28"/>
          <w:szCs w:val="28"/>
        </w:rPr>
      </w:pPr>
      <w:r>
        <w:rPr>
          <w:sz w:val="28"/>
          <w:szCs w:val="28"/>
        </w:rPr>
        <w:t xml:space="preserve">2. </w:t>
      </w:r>
      <w:r w:rsidRPr="00B94C4D">
        <w:rPr>
          <w:sz w:val="28"/>
          <w:szCs w:val="28"/>
        </w:rPr>
        <w:t>Содержание аудита в сфере закупок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6251D8" w:rsidRDefault="006251D8" w:rsidP="00CB583D">
      <w:pPr>
        <w:spacing w:line="480" w:lineRule="auto"/>
        <w:rPr>
          <w:sz w:val="28"/>
          <w:szCs w:val="28"/>
        </w:rPr>
      </w:pPr>
      <w:r w:rsidRPr="00B94C4D">
        <w:rPr>
          <w:sz w:val="28"/>
          <w:szCs w:val="28"/>
        </w:rPr>
        <w:t>3. Источники информации для проведения аудита в сфере закупок</w:t>
      </w:r>
      <w:r>
        <w:rPr>
          <w:sz w:val="28"/>
          <w:szCs w:val="28"/>
        </w:rPr>
        <w:tab/>
      </w:r>
      <w:r>
        <w:rPr>
          <w:sz w:val="28"/>
          <w:szCs w:val="28"/>
        </w:rPr>
        <w:tab/>
        <w:t>6</w:t>
      </w:r>
    </w:p>
    <w:p w:rsidR="000F5C14" w:rsidRPr="00B94C4D" w:rsidRDefault="000F5C14" w:rsidP="00CB583D">
      <w:pPr>
        <w:spacing w:line="480" w:lineRule="auto"/>
        <w:rPr>
          <w:sz w:val="28"/>
          <w:szCs w:val="28"/>
        </w:rPr>
      </w:pPr>
      <w:r>
        <w:rPr>
          <w:sz w:val="28"/>
          <w:szCs w:val="28"/>
        </w:rPr>
        <w:t>4</w:t>
      </w:r>
      <w:r w:rsidRPr="00B94C4D">
        <w:rPr>
          <w:sz w:val="28"/>
          <w:szCs w:val="28"/>
        </w:rPr>
        <w:t>. Этапы проведения аудита в сфере закупок</w:t>
      </w:r>
      <w:r>
        <w:rPr>
          <w:sz w:val="28"/>
          <w:szCs w:val="28"/>
        </w:rPr>
        <w:tab/>
      </w:r>
      <w:r>
        <w:rPr>
          <w:sz w:val="28"/>
          <w:szCs w:val="28"/>
        </w:rPr>
        <w:tab/>
      </w:r>
      <w:r>
        <w:rPr>
          <w:sz w:val="28"/>
          <w:szCs w:val="28"/>
        </w:rPr>
        <w:tab/>
      </w:r>
      <w:r>
        <w:rPr>
          <w:sz w:val="28"/>
          <w:szCs w:val="28"/>
        </w:rPr>
        <w:tab/>
      </w:r>
      <w:r>
        <w:rPr>
          <w:sz w:val="28"/>
          <w:szCs w:val="28"/>
        </w:rPr>
        <w:tab/>
        <w:t xml:space="preserve">        1</w:t>
      </w:r>
      <w:r w:rsidR="00C16132">
        <w:rPr>
          <w:sz w:val="28"/>
          <w:szCs w:val="28"/>
        </w:rPr>
        <w:t>2</w:t>
      </w:r>
    </w:p>
    <w:p w:rsidR="000F5C14" w:rsidRDefault="000F5C14" w:rsidP="00CB583D">
      <w:pPr>
        <w:spacing w:line="480" w:lineRule="auto"/>
        <w:rPr>
          <w:sz w:val="28"/>
          <w:szCs w:val="28"/>
        </w:rPr>
      </w:pPr>
      <w:r>
        <w:rPr>
          <w:sz w:val="28"/>
          <w:szCs w:val="28"/>
        </w:rPr>
        <w:t xml:space="preserve">5. </w:t>
      </w:r>
      <w:r w:rsidR="00CB583D">
        <w:rPr>
          <w:sz w:val="28"/>
          <w:szCs w:val="28"/>
        </w:rPr>
        <w:t>Реализация результатов</w:t>
      </w:r>
      <w:r w:rsidR="00CB583D" w:rsidRPr="00B94C4D">
        <w:rPr>
          <w:sz w:val="28"/>
          <w:szCs w:val="28"/>
        </w:rPr>
        <w:t xml:space="preserve"> в сфере закупок</w:t>
      </w:r>
      <w:r w:rsidR="00CB583D">
        <w:rPr>
          <w:sz w:val="28"/>
          <w:szCs w:val="28"/>
        </w:rPr>
        <w:tab/>
      </w:r>
      <w:r w:rsidR="00CB583D">
        <w:rPr>
          <w:sz w:val="28"/>
          <w:szCs w:val="28"/>
        </w:rPr>
        <w:tab/>
      </w:r>
      <w:r w:rsidR="00CB583D">
        <w:rPr>
          <w:sz w:val="28"/>
          <w:szCs w:val="28"/>
        </w:rPr>
        <w:tab/>
      </w:r>
      <w:r w:rsidR="00CB583D">
        <w:rPr>
          <w:sz w:val="28"/>
          <w:szCs w:val="28"/>
        </w:rPr>
        <w:tab/>
      </w:r>
      <w:r w:rsidR="00CB583D">
        <w:rPr>
          <w:sz w:val="28"/>
          <w:szCs w:val="28"/>
        </w:rPr>
        <w:tab/>
        <w:t xml:space="preserve">        21</w:t>
      </w:r>
    </w:p>
    <w:p w:rsidR="00CB583D" w:rsidRDefault="00CB583D" w:rsidP="00CB583D">
      <w:pPr>
        <w:spacing w:line="480" w:lineRule="auto"/>
        <w:rPr>
          <w:sz w:val="28"/>
          <w:szCs w:val="28"/>
        </w:rPr>
      </w:pPr>
      <w:r>
        <w:rPr>
          <w:sz w:val="28"/>
          <w:szCs w:val="28"/>
        </w:rPr>
        <w:t>Приложени</w:t>
      </w:r>
      <w:r w:rsidR="00122F53">
        <w:rPr>
          <w:sz w:val="28"/>
          <w:szCs w:val="28"/>
        </w:rPr>
        <w:t>е 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w:t>
      </w:r>
      <w:r w:rsidR="00C16132">
        <w:rPr>
          <w:sz w:val="28"/>
          <w:szCs w:val="28"/>
        </w:rPr>
        <w:t>3</w:t>
      </w:r>
    </w:p>
    <w:p w:rsidR="00122F53" w:rsidRDefault="00122F53" w:rsidP="00CB583D">
      <w:pPr>
        <w:spacing w:line="480" w:lineRule="auto"/>
        <w:rPr>
          <w:sz w:val="28"/>
          <w:szCs w:val="28"/>
        </w:rPr>
      </w:pPr>
      <w:r>
        <w:rPr>
          <w:sz w:val="28"/>
          <w:szCs w:val="28"/>
        </w:rPr>
        <w:t xml:space="preserve">Приложение 2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25</w:t>
      </w:r>
    </w:p>
    <w:p w:rsidR="00122F53" w:rsidRPr="00B94C4D" w:rsidRDefault="00122F53" w:rsidP="00122F53">
      <w:pPr>
        <w:spacing w:line="480" w:lineRule="auto"/>
        <w:rPr>
          <w:sz w:val="28"/>
          <w:szCs w:val="28"/>
        </w:rPr>
      </w:pPr>
      <w:r>
        <w:rPr>
          <w:sz w:val="28"/>
          <w:szCs w:val="28"/>
        </w:rPr>
        <w:t xml:space="preserve">Приложение 3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49</w:t>
      </w:r>
    </w:p>
    <w:p w:rsidR="00401C82" w:rsidRPr="00B94C4D" w:rsidRDefault="00401C82" w:rsidP="0041770D">
      <w:pPr>
        <w:jc w:val="both"/>
        <w:rPr>
          <w:sz w:val="28"/>
          <w:szCs w:val="28"/>
        </w:rPr>
      </w:pPr>
    </w:p>
    <w:p w:rsidR="006251D8" w:rsidRDefault="006251D8">
      <w:pPr>
        <w:rPr>
          <w:sz w:val="28"/>
          <w:szCs w:val="28"/>
        </w:rPr>
      </w:pPr>
      <w:r>
        <w:rPr>
          <w:sz w:val="28"/>
          <w:szCs w:val="28"/>
        </w:rPr>
        <w:br w:type="page"/>
      </w:r>
    </w:p>
    <w:p w:rsidR="00401C82" w:rsidRPr="000F5C14" w:rsidRDefault="00401C82" w:rsidP="005459C8">
      <w:pPr>
        <w:jc w:val="center"/>
        <w:rPr>
          <w:b/>
          <w:sz w:val="28"/>
          <w:szCs w:val="28"/>
        </w:rPr>
      </w:pPr>
      <w:r w:rsidRPr="000F5C14">
        <w:rPr>
          <w:b/>
          <w:sz w:val="28"/>
          <w:szCs w:val="28"/>
        </w:rPr>
        <w:lastRenderedPageBreak/>
        <w:t>1. Общие положения</w:t>
      </w:r>
    </w:p>
    <w:p w:rsidR="00401C82" w:rsidRPr="00B94C4D" w:rsidRDefault="00401C82" w:rsidP="00FC3AB8">
      <w:pPr>
        <w:pStyle w:val="a8"/>
        <w:spacing w:after="0" w:line="360" w:lineRule="auto"/>
        <w:ind w:firstLine="709"/>
        <w:jc w:val="both"/>
        <w:rPr>
          <w:sz w:val="28"/>
          <w:szCs w:val="28"/>
        </w:rPr>
      </w:pPr>
    </w:p>
    <w:p w:rsidR="00401C82" w:rsidRPr="00B94C4D" w:rsidRDefault="00401C82" w:rsidP="00FC3AB8">
      <w:pPr>
        <w:pStyle w:val="a8"/>
        <w:numPr>
          <w:ilvl w:val="1"/>
          <w:numId w:val="9"/>
        </w:numPr>
        <w:spacing w:after="0" w:line="360" w:lineRule="auto"/>
        <w:ind w:left="0" w:firstLine="709"/>
        <w:jc w:val="both"/>
        <w:rPr>
          <w:sz w:val="28"/>
          <w:szCs w:val="28"/>
        </w:rPr>
      </w:pPr>
      <w:r w:rsidRPr="00B94C4D">
        <w:rPr>
          <w:sz w:val="28"/>
          <w:szCs w:val="28"/>
        </w:rPr>
        <w:t xml:space="preserve">Методические рекомендации по проведению аудита в сфере закупок (далее – Методические рекомендации) предназначены для методологического обеспечения реализации </w:t>
      </w:r>
      <w:r w:rsidR="002317BE" w:rsidRPr="00B94C4D">
        <w:rPr>
          <w:sz w:val="28"/>
          <w:szCs w:val="28"/>
        </w:rPr>
        <w:t>контрольно-счетными органами субъектов РФ и муниципальных образований</w:t>
      </w:r>
      <w:r w:rsidRPr="00B94C4D">
        <w:rPr>
          <w:sz w:val="28"/>
          <w:szCs w:val="28"/>
        </w:rPr>
        <w:t xml:space="preserve"> задач и полномоч</w:t>
      </w:r>
      <w:r w:rsidR="002317BE" w:rsidRPr="00B94C4D">
        <w:rPr>
          <w:sz w:val="28"/>
          <w:szCs w:val="28"/>
        </w:rPr>
        <w:t xml:space="preserve">ий </w:t>
      </w:r>
      <w:r w:rsidRPr="00B94C4D">
        <w:rPr>
          <w:sz w:val="28"/>
          <w:szCs w:val="28"/>
        </w:rPr>
        <w:t>при осуществлении в соответствии со статьей 98 Федерального закона от 5 апреля 2013 г</w:t>
      </w:r>
      <w:r w:rsidR="00F05B60">
        <w:rPr>
          <w:sz w:val="28"/>
          <w:szCs w:val="28"/>
        </w:rPr>
        <w:t>ода</w:t>
      </w:r>
      <w:r w:rsidRPr="00B94C4D">
        <w:rPr>
          <w:sz w:val="28"/>
          <w:szCs w:val="28"/>
        </w:rPr>
        <w:t xml:space="preserve"> № 44-ФЗ «О контрактной системе в сфере закупок товаров, работ, услуг для обеспечения государственных и муниципальных нужд» (далее – Закон</w:t>
      </w:r>
      <w:r w:rsidR="009955D5">
        <w:rPr>
          <w:sz w:val="28"/>
          <w:szCs w:val="28"/>
        </w:rPr>
        <w:t xml:space="preserve"> </w:t>
      </w:r>
      <w:r w:rsidRPr="00B94C4D">
        <w:rPr>
          <w:sz w:val="28"/>
          <w:szCs w:val="28"/>
        </w:rPr>
        <w:t xml:space="preserve">№ 44-ФЗ) </w:t>
      </w:r>
      <w:r w:rsidRPr="00B94C4D">
        <w:rPr>
          <w:sz w:val="28"/>
          <w:szCs w:val="28"/>
          <w:lang w:eastAsia="en-US"/>
        </w:rPr>
        <w:t>аудита в сфере закупок</w:t>
      </w:r>
      <w:r w:rsidRPr="00B94C4D">
        <w:rPr>
          <w:sz w:val="28"/>
          <w:szCs w:val="28"/>
        </w:rPr>
        <w:t>.</w:t>
      </w:r>
    </w:p>
    <w:p w:rsidR="00484B16" w:rsidRDefault="00401C82" w:rsidP="00484B16">
      <w:pPr>
        <w:pStyle w:val="a8"/>
        <w:numPr>
          <w:ilvl w:val="1"/>
          <w:numId w:val="9"/>
        </w:numPr>
        <w:spacing w:after="0" w:line="360" w:lineRule="auto"/>
        <w:ind w:left="0" w:firstLine="709"/>
        <w:jc w:val="both"/>
        <w:rPr>
          <w:sz w:val="28"/>
          <w:szCs w:val="28"/>
        </w:rPr>
      </w:pPr>
      <w:r w:rsidRPr="00B94C4D">
        <w:rPr>
          <w:sz w:val="28"/>
          <w:szCs w:val="28"/>
        </w:rPr>
        <w:t xml:space="preserve">Целью Методических рекомендаций является установление рекомендуемых для выполнения методов (способов), процедур, применяемых в процессе осуществления </w:t>
      </w:r>
      <w:r w:rsidR="002317BE" w:rsidRPr="00B94C4D">
        <w:rPr>
          <w:sz w:val="28"/>
          <w:szCs w:val="28"/>
        </w:rPr>
        <w:t xml:space="preserve">контрольно-счетными органами (далее </w:t>
      </w:r>
      <w:r w:rsidR="00D9356A" w:rsidRPr="00B94C4D">
        <w:rPr>
          <w:sz w:val="28"/>
          <w:szCs w:val="28"/>
        </w:rPr>
        <w:t xml:space="preserve">– </w:t>
      </w:r>
      <w:r w:rsidR="002317BE" w:rsidRPr="00B94C4D">
        <w:rPr>
          <w:sz w:val="28"/>
          <w:szCs w:val="28"/>
        </w:rPr>
        <w:t>КСО)</w:t>
      </w:r>
      <w:r w:rsidRPr="00B94C4D">
        <w:rPr>
          <w:sz w:val="28"/>
          <w:szCs w:val="28"/>
        </w:rPr>
        <w:t xml:space="preserve"> аудита в сфере закупок, а также при проведении иных проверок, в которых деятельность в сфере закупок проверяется как одна из составляющих деятельности объектов аудита (контроля).</w:t>
      </w:r>
    </w:p>
    <w:p w:rsidR="00484B16" w:rsidRDefault="00484B16" w:rsidP="00484B16">
      <w:pPr>
        <w:pStyle w:val="a8"/>
        <w:numPr>
          <w:ilvl w:val="1"/>
          <w:numId w:val="9"/>
        </w:numPr>
        <w:spacing w:after="0" w:line="360" w:lineRule="auto"/>
        <w:ind w:left="0" w:firstLine="709"/>
        <w:jc w:val="both"/>
        <w:rPr>
          <w:sz w:val="28"/>
          <w:szCs w:val="28"/>
        </w:rPr>
      </w:pPr>
      <w:r w:rsidRPr="00484B16">
        <w:rPr>
          <w:sz w:val="28"/>
          <w:szCs w:val="28"/>
        </w:rPr>
        <w:t xml:space="preserve">Задачами </w:t>
      </w:r>
      <w:r w:rsidRPr="00B94C4D">
        <w:rPr>
          <w:sz w:val="28"/>
          <w:szCs w:val="28"/>
        </w:rPr>
        <w:t xml:space="preserve">Методических рекомендаций </w:t>
      </w:r>
      <w:r w:rsidRPr="00484B16">
        <w:rPr>
          <w:sz w:val="28"/>
          <w:szCs w:val="28"/>
        </w:rPr>
        <w:t>являются:</w:t>
      </w:r>
    </w:p>
    <w:p w:rsidR="00484B16" w:rsidRDefault="00F05B60" w:rsidP="00484B16">
      <w:pPr>
        <w:pStyle w:val="a8"/>
        <w:spacing w:after="0" w:line="360" w:lineRule="auto"/>
        <w:ind w:firstLine="567"/>
        <w:jc w:val="both"/>
        <w:rPr>
          <w:sz w:val="28"/>
          <w:szCs w:val="28"/>
        </w:rPr>
      </w:pPr>
      <w:r>
        <w:rPr>
          <w:sz w:val="28"/>
          <w:szCs w:val="28"/>
        </w:rPr>
        <w:t>–</w:t>
      </w:r>
      <w:r w:rsidR="00484B16" w:rsidRPr="00484B16">
        <w:rPr>
          <w:sz w:val="28"/>
          <w:szCs w:val="28"/>
        </w:rPr>
        <w:t xml:space="preserve"> установление требований к содержанию аудита в сфере закупок товаров, работ, услуг для обеспечения государственных </w:t>
      </w:r>
      <w:r w:rsidR="00484B16">
        <w:rPr>
          <w:sz w:val="28"/>
          <w:szCs w:val="28"/>
        </w:rPr>
        <w:t xml:space="preserve">и муниципальных </w:t>
      </w:r>
      <w:r w:rsidR="00484B16" w:rsidRPr="00484B16">
        <w:rPr>
          <w:sz w:val="28"/>
          <w:szCs w:val="28"/>
        </w:rPr>
        <w:t>нужд (далее – аудит в сфере закупок);</w:t>
      </w:r>
    </w:p>
    <w:p w:rsidR="00484B16" w:rsidRPr="00484B16" w:rsidRDefault="00F05B60" w:rsidP="00484B16">
      <w:pPr>
        <w:pStyle w:val="a8"/>
        <w:spacing w:after="0" w:line="360" w:lineRule="auto"/>
        <w:ind w:firstLine="567"/>
        <w:jc w:val="both"/>
        <w:rPr>
          <w:sz w:val="28"/>
          <w:szCs w:val="28"/>
        </w:rPr>
      </w:pPr>
      <w:r>
        <w:rPr>
          <w:sz w:val="28"/>
          <w:szCs w:val="28"/>
        </w:rPr>
        <w:t>–</w:t>
      </w:r>
      <w:r w:rsidR="00484B16" w:rsidRPr="00484B16">
        <w:rPr>
          <w:sz w:val="28"/>
          <w:szCs w:val="28"/>
        </w:rPr>
        <w:t> установление основных этапов и процедур проведения аудита в сфере закупок.</w:t>
      </w:r>
    </w:p>
    <w:p w:rsidR="00401C82" w:rsidRPr="00B94C4D" w:rsidRDefault="00401C82" w:rsidP="00FC3AB8">
      <w:pPr>
        <w:pStyle w:val="32"/>
        <w:numPr>
          <w:ilvl w:val="1"/>
          <w:numId w:val="9"/>
        </w:numPr>
        <w:spacing w:after="0" w:line="360" w:lineRule="auto"/>
        <w:rPr>
          <w:sz w:val="28"/>
          <w:szCs w:val="28"/>
        </w:rPr>
      </w:pPr>
      <w:r w:rsidRPr="00B94C4D">
        <w:rPr>
          <w:sz w:val="28"/>
          <w:szCs w:val="28"/>
        </w:rPr>
        <w:t>В Методических рекомендациях определены:</w:t>
      </w:r>
    </w:p>
    <w:p w:rsidR="00401C82" w:rsidRPr="007E5451" w:rsidRDefault="00F05B60" w:rsidP="00F05B60">
      <w:pPr>
        <w:pStyle w:val="a7"/>
        <w:spacing w:line="360" w:lineRule="auto"/>
        <w:ind w:left="0" w:firstLine="426"/>
        <w:jc w:val="both"/>
        <w:rPr>
          <w:sz w:val="28"/>
          <w:szCs w:val="28"/>
        </w:rPr>
      </w:pPr>
      <w:r>
        <w:rPr>
          <w:sz w:val="28"/>
          <w:szCs w:val="28"/>
        </w:rPr>
        <w:t>– </w:t>
      </w:r>
      <w:r w:rsidR="00401C82" w:rsidRPr="007E5451">
        <w:rPr>
          <w:sz w:val="28"/>
          <w:szCs w:val="28"/>
        </w:rPr>
        <w:t>понятия, задачи, предмет и объекты аудита (контроля) в сфере закупок;</w:t>
      </w:r>
    </w:p>
    <w:p w:rsidR="00401C82" w:rsidRPr="007E5451" w:rsidRDefault="00F05B60" w:rsidP="00F05B60">
      <w:pPr>
        <w:pStyle w:val="a7"/>
        <w:spacing w:line="360" w:lineRule="auto"/>
        <w:ind w:left="0" w:firstLine="426"/>
        <w:jc w:val="both"/>
        <w:rPr>
          <w:sz w:val="28"/>
          <w:szCs w:val="28"/>
        </w:rPr>
      </w:pPr>
      <w:r>
        <w:rPr>
          <w:sz w:val="28"/>
          <w:szCs w:val="28"/>
        </w:rPr>
        <w:t>– </w:t>
      </w:r>
      <w:r w:rsidR="00401C82" w:rsidRPr="007E5451">
        <w:rPr>
          <w:sz w:val="28"/>
          <w:szCs w:val="28"/>
        </w:rPr>
        <w:t>основные источники информации для проведения аудита в сфере закупок;</w:t>
      </w:r>
    </w:p>
    <w:p w:rsidR="00401C82" w:rsidRPr="007E5451" w:rsidRDefault="00F05B60" w:rsidP="00F05B60">
      <w:pPr>
        <w:pStyle w:val="a7"/>
        <w:spacing w:line="360" w:lineRule="auto"/>
        <w:ind w:left="0" w:firstLine="426"/>
        <w:jc w:val="both"/>
        <w:rPr>
          <w:sz w:val="28"/>
          <w:szCs w:val="28"/>
        </w:rPr>
      </w:pPr>
      <w:r>
        <w:rPr>
          <w:sz w:val="28"/>
          <w:szCs w:val="28"/>
        </w:rPr>
        <w:t>– </w:t>
      </w:r>
      <w:r w:rsidR="00401C82" w:rsidRPr="007E5451">
        <w:rPr>
          <w:sz w:val="28"/>
          <w:szCs w:val="28"/>
        </w:rPr>
        <w:t>этапы, направления аудита в сфере закупок и их содержание;</w:t>
      </w:r>
    </w:p>
    <w:p w:rsidR="00401C82" w:rsidRPr="007E5451" w:rsidRDefault="00F05B60" w:rsidP="00F05B60">
      <w:pPr>
        <w:pStyle w:val="a7"/>
        <w:spacing w:line="360" w:lineRule="auto"/>
        <w:ind w:left="0" w:firstLine="426"/>
        <w:jc w:val="both"/>
        <w:rPr>
          <w:strike/>
          <w:sz w:val="28"/>
          <w:szCs w:val="28"/>
        </w:rPr>
      </w:pPr>
      <w:r>
        <w:rPr>
          <w:sz w:val="28"/>
          <w:szCs w:val="28"/>
        </w:rPr>
        <w:t>– </w:t>
      </w:r>
      <w:r w:rsidR="00401C82" w:rsidRPr="007E5451">
        <w:rPr>
          <w:sz w:val="28"/>
          <w:szCs w:val="28"/>
        </w:rPr>
        <w:t xml:space="preserve">порядок подготовки и размещения обобщенной информации о результатах аудита в сфере закупок в единой информационной системе </w:t>
      </w:r>
      <w:bookmarkStart w:id="0" w:name="_GoBack"/>
      <w:bookmarkEnd w:id="0"/>
      <w:r w:rsidR="00401C82" w:rsidRPr="007E5451">
        <w:rPr>
          <w:sz w:val="28"/>
          <w:szCs w:val="28"/>
        </w:rPr>
        <w:t xml:space="preserve">в </w:t>
      </w:r>
      <w:r w:rsidR="00401C82" w:rsidRPr="007E5451">
        <w:rPr>
          <w:sz w:val="28"/>
          <w:szCs w:val="28"/>
        </w:rPr>
        <w:lastRenderedPageBreak/>
        <w:t xml:space="preserve">сфере закупок </w:t>
      </w:r>
      <w:r w:rsidR="00401C82" w:rsidRPr="009955D5">
        <w:rPr>
          <w:snapToGrid w:val="0"/>
          <w:sz w:val="28"/>
          <w:szCs w:val="28"/>
        </w:rPr>
        <w:t xml:space="preserve">(до момента ввода единой информационной системы в сфере закупок </w:t>
      </w:r>
      <w:r>
        <w:rPr>
          <w:snapToGrid w:val="0"/>
          <w:sz w:val="28"/>
          <w:szCs w:val="28"/>
        </w:rPr>
        <w:t>–</w:t>
      </w:r>
      <w:r w:rsidR="00401C82" w:rsidRPr="009955D5">
        <w:rPr>
          <w:snapToGrid w:val="0"/>
          <w:sz w:val="28"/>
          <w:szCs w:val="28"/>
        </w:rPr>
        <w:t xml:space="preserve"> на </w:t>
      </w:r>
      <w:r w:rsidR="00401C82" w:rsidRPr="009955D5">
        <w:rPr>
          <w:sz w:val="28"/>
          <w:szCs w:val="28"/>
          <w:lang w:eastAsia="en-US"/>
        </w:rPr>
        <w:t xml:space="preserve">официальном сайте </w:t>
      </w:r>
      <w:proofErr w:type="spellStart"/>
      <w:r w:rsidR="00401C82" w:rsidRPr="009955D5">
        <w:rPr>
          <w:sz w:val="28"/>
          <w:szCs w:val="28"/>
          <w:lang w:val="en-US" w:eastAsia="en-US"/>
        </w:rPr>
        <w:t>zakupki</w:t>
      </w:r>
      <w:proofErr w:type="spellEnd"/>
      <w:r w:rsidR="00401C82" w:rsidRPr="009955D5">
        <w:rPr>
          <w:sz w:val="28"/>
          <w:szCs w:val="28"/>
          <w:lang w:eastAsia="en-US"/>
        </w:rPr>
        <w:t>.</w:t>
      </w:r>
      <w:proofErr w:type="spellStart"/>
      <w:r w:rsidR="00401C82" w:rsidRPr="009955D5">
        <w:rPr>
          <w:sz w:val="28"/>
          <w:szCs w:val="28"/>
          <w:lang w:val="en-US" w:eastAsia="en-US"/>
        </w:rPr>
        <w:t>gov</w:t>
      </w:r>
      <w:proofErr w:type="spellEnd"/>
      <w:r w:rsidR="00401C82" w:rsidRPr="009955D5">
        <w:rPr>
          <w:sz w:val="28"/>
          <w:szCs w:val="28"/>
          <w:lang w:eastAsia="en-US"/>
        </w:rPr>
        <w:t>.</w:t>
      </w:r>
      <w:proofErr w:type="spellStart"/>
      <w:r w:rsidR="00401C82" w:rsidRPr="009955D5">
        <w:rPr>
          <w:sz w:val="28"/>
          <w:szCs w:val="28"/>
          <w:lang w:val="en-US" w:eastAsia="en-US"/>
        </w:rPr>
        <w:t>ru</w:t>
      </w:r>
      <w:proofErr w:type="spellEnd"/>
      <w:r w:rsidR="00401C82" w:rsidRPr="009955D5">
        <w:rPr>
          <w:sz w:val="28"/>
          <w:szCs w:val="28"/>
          <w:lang w:eastAsia="en-US"/>
        </w:rPr>
        <w:t>)</w:t>
      </w:r>
      <w:r w:rsidR="00401C82" w:rsidRPr="009955D5">
        <w:rPr>
          <w:sz w:val="28"/>
          <w:szCs w:val="28"/>
        </w:rPr>
        <w:t>.</w:t>
      </w:r>
    </w:p>
    <w:p w:rsidR="00401C82" w:rsidRPr="00B94C4D" w:rsidRDefault="00401C82" w:rsidP="00FC3AB8">
      <w:pPr>
        <w:pStyle w:val="a8"/>
        <w:numPr>
          <w:ilvl w:val="1"/>
          <w:numId w:val="9"/>
        </w:numPr>
        <w:spacing w:after="0" w:line="360" w:lineRule="auto"/>
        <w:ind w:left="0" w:firstLine="709"/>
        <w:jc w:val="both"/>
        <w:rPr>
          <w:sz w:val="28"/>
          <w:szCs w:val="28"/>
        </w:rPr>
      </w:pPr>
      <w:r w:rsidRPr="00B94C4D">
        <w:rPr>
          <w:sz w:val="28"/>
          <w:szCs w:val="28"/>
        </w:rPr>
        <w:t xml:space="preserve">Основные понятия, используемые в Методических рекомендациях, соответствуют понятиям, </w:t>
      </w:r>
      <w:r w:rsidR="009955D5">
        <w:rPr>
          <w:sz w:val="28"/>
          <w:szCs w:val="28"/>
        </w:rPr>
        <w:t>установленным</w:t>
      </w:r>
      <w:r w:rsidR="00A010D4">
        <w:rPr>
          <w:sz w:val="28"/>
          <w:szCs w:val="28"/>
        </w:rPr>
        <w:t xml:space="preserve"> </w:t>
      </w:r>
      <w:r w:rsidR="009955D5" w:rsidRPr="00AD53F3">
        <w:rPr>
          <w:sz w:val="28"/>
          <w:szCs w:val="28"/>
        </w:rPr>
        <w:t>Бюджетн</w:t>
      </w:r>
      <w:r w:rsidR="009955D5">
        <w:rPr>
          <w:sz w:val="28"/>
          <w:szCs w:val="28"/>
        </w:rPr>
        <w:t>ы</w:t>
      </w:r>
      <w:r w:rsidR="009955D5" w:rsidRPr="00AD53F3">
        <w:rPr>
          <w:sz w:val="28"/>
          <w:szCs w:val="28"/>
        </w:rPr>
        <w:t>м кодекс</w:t>
      </w:r>
      <w:r w:rsidR="009955D5">
        <w:rPr>
          <w:sz w:val="28"/>
          <w:szCs w:val="28"/>
        </w:rPr>
        <w:t>ом</w:t>
      </w:r>
      <w:r w:rsidR="009955D5" w:rsidRPr="00AD53F3">
        <w:rPr>
          <w:sz w:val="28"/>
          <w:szCs w:val="28"/>
        </w:rPr>
        <w:t xml:space="preserve"> Российской Федерации, Федеральн</w:t>
      </w:r>
      <w:r w:rsidR="009955D5">
        <w:rPr>
          <w:sz w:val="28"/>
          <w:szCs w:val="28"/>
        </w:rPr>
        <w:t>ы</w:t>
      </w:r>
      <w:r w:rsidR="009955D5" w:rsidRPr="00AD53F3">
        <w:rPr>
          <w:sz w:val="28"/>
          <w:szCs w:val="28"/>
        </w:rPr>
        <w:t>м закон</w:t>
      </w:r>
      <w:r w:rsidR="009955D5">
        <w:rPr>
          <w:sz w:val="28"/>
          <w:szCs w:val="28"/>
        </w:rPr>
        <w:t>ом</w:t>
      </w:r>
      <w:r w:rsidR="009955D5" w:rsidRPr="00AD53F3">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9955D5">
        <w:rPr>
          <w:sz w:val="28"/>
          <w:szCs w:val="28"/>
        </w:rPr>
        <w:t xml:space="preserve"> (далее </w:t>
      </w:r>
      <w:r w:rsidR="00F05B60">
        <w:rPr>
          <w:sz w:val="28"/>
          <w:szCs w:val="28"/>
        </w:rPr>
        <w:t xml:space="preserve">– </w:t>
      </w:r>
      <w:r w:rsidR="009955D5">
        <w:rPr>
          <w:sz w:val="28"/>
          <w:szCs w:val="28"/>
        </w:rPr>
        <w:t xml:space="preserve">Федеральный закон № 6-ФЗ), Федеральным законом               </w:t>
      </w:r>
      <w:r w:rsidR="00484B16">
        <w:rPr>
          <w:sz w:val="28"/>
          <w:szCs w:val="28"/>
        </w:rPr>
        <w:t xml:space="preserve"> </w:t>
      </w:r>
      <w:r w:rsidRPr="00B94C4D">
        <w:rPr>
          <w:sz w:val="28"/>
          <w:szCs w:val="28"/>
        </w:rPr>
        <w:t>№ 44-ФЗ.</w:t>
      </w:r>
    </w:p>
    <w:p w:rsidR="00401C82" w:rsidRPr="00B94C4D" w:rsidRDefault="00401C82" w:rsidP="00EE72A1">
      <w:pPr>
        <w:pStyle w:val="a8"/>
        <w:spacing w:after="0" w:line="360" w:lineRule="auto"/>
        <w:ind w:firstLine="709"/>
        <w:jc w:val="both"/>
        <w:rPr>
          <w:sz w:val="28"/>
          <w:szCs w:val="28"/>
        </w:rPr>
      </w:pPr>
    </w:p>
    <w:p w:rsidR="00401C82" w:rsidRPr="000F5C14" w:rsidRDefault="00401C82" w:rsidP="005459C8">
      <w:pPr>
        <w:jc w:val="center"/>
        <w:rPr>
          <w:b/>
          <w:sz w:val="28"/>
          <w:szCs w:val="28"/>
        </w:rPr>
      </w:pPr>
      <w:r w:rsidRPr="000F5C14">
        <w:rPr>
          <w:b/>
          <w:sz w:val="28"/>
          <w:szCs w:val="28"/>
        </w:rPr>
        <w:t>2. Содержание аудита в сфере закупок</w:t>
      </w:r>
    </w:p>
    <w:p w:rsidR="00401C82" w:rsidRPr="00B94C4D" w:rsidRDefault="00401C82" w:rsidP="00EE72A1">
      <w:pPr>
        <w:autoSpaceDE w:val="0"/>
        <w:autoSpaceDN w:val="0"/>
        <w:adjustRightInd w:val="0"/>
        <w:spacing w:line="360" w:lineRule="auto"/>
        <w:ind w:firstLine="709"/>
        <w:jc w:val="both"/>
        <w:rPr>
          <w:color w:val="000000"/>
          <w:sz w:val="28"/>
          <w:szCs w:val="28"/>
        </w:rPr>
      </w:pPr>
    </w:p>
    <w:p w:rsidR="00E21E78" w:rsidRPr="00B94C4D" w:rsidRDefault="00401C82" w:rsidP="00E21E78">
      <w:pPr>
        <w:autoSpaceDE w:val="0"/>
        <w:autoSpaceDN w:val="0"/>
        <w:adjustRightInd w:val="0"/>
        <w:spacing w:line="360" w:lineRule="auto"/>
        <w:ind w:firstLine="709"/>
        <w:jc w:val="both"/>
        <w:rPr>
          <w:color w:val="000000"/>
          <w:sz w:val="28"/>
          <w:szCs w:val="28"/>
        </w:rPr>
      </w:pPr>
      <w:r w:rsidRPr="00F05B60">
        <w:rPr>
          <w:b/>
          <w:color w:val="000000"/>
          <w:sz w:val="28"/>
          <w:szCs w:val="28"/>
        </w:rPr>
        <w:t>2.1.</w:t>
      </w:r>
      <w:r w:rsidRPr="00B94C4D">
        <w:rPr>
          <w:color w:val="000000"/>
          <w:sz w:val="28"/>
          <w:szCs w:val="28"/>
        </w:rPr>
        <w:t xml:space="preserve"> Аудит в сфере закупок </w:t>
      </w:r>
      <w:r w:rsidRPr="00B94C4D">
        <w:rPr>
          <w:sz w:val="28"/>
          <w:szCs w:val="28"/>
        </w:rPr>
        <w:t>–</w:t>
      </w:r>
      <w:r w:rsidRPr="00B94C4D">
        <w:rPr>
          <w:color w:val="000000"/>
          <w:sz w:val="28"/>
          <w:szCs w:val="28"/>
        </w:rPr>
        <w:t xml:space="preserve"> это </w:t>
      </w:r>
      <w:r w:rsidRPr="00B94C4D">
        <w:rPr>
          <w:bCs/>
          <w:color w:val="000000"/>
          <w:sz w:val="28"/>
          <w:szCs w:val="28"/>
        </w:rPr>
        <w:t>вид внешнего государственного</w:t>
      </w:r>
      <w:r w:rsidR="00484B16">
        <w:rPr>
          <w:bCs/>
          <w:color w:val="000000"/>
          <w:sz w:val="28"/>
          <w:szCs w:val="28"/>
        </w:rPr>
        <w:t xml:space="preserve"> и муниципального</w:t>
      </w:r>
      <w:r w:rsidRPr="00B94C4D">
        <w:rPr>
          <w:bCs/>
          <w:color w:val="000000"/>
          <w:sz w:val="28"/>
          <w:szCs w:val="28"/>
        </w:rPr>
        <w:t xml:space="preserve"> контроля, осуществляемого </w:t>
      </w:r>
      <w:r w:rsidR="00484B16">
        <w:rPr>
          <w:bCs/>
          <w:color w:val="000000"/>
          <w:sz w:val="28"/>
          <w:szCs w:val="28"/>
        </w:rPr>
        <w:t>КСО</w:t>
      </w:r>
      <w:r w:rsidRPr="00B94C4D">
        <w:rPr>
          <w:bCs/>
          <w:color w:val="000000"/>
          <w:sz w:val="28"/>
          <w:szCs w:val="28"/>
        </w:rPr>
        <w:t xml:space="preserve"> с </w:t>
      </w:r>
      <w:r w:rsidR="00E21E78">
        <w:rPr>
          <w:bCs/>
          <w:color w:val="000000"/>
          <w:sz w:val="28"/>
          <w:szCs w:val="28"/>
        </w:rPr>
        <w:t>целью</w:t>
      </w:r>
      <w:r w:rsidRPr="00B94C4D">
        <w:rPr>
          <w:bCs/>
          <w:color w:val="000000"/>
          <w:sz w:val="28"/>
          <w:szCs w:val="28"/>
        </w:rPr>
        <w:t xml:space="preserve"> </w:t>
      </w:r>
      <w:r w:rsidR="00E21E78">
        <w:rPr>
          <w:bCs/>
          <w:color w:val="000000"/>
          <w:sz w:val="28"/>
          <w:szCs w:val="28"/>
        </w:rPr>
        <w:t>оценки</w:t>
      </w:r>
      <w:r w:rsidRPr="00B94C4D">
        <w:rPr>
          <w:sz w:val="28"/>
          <w:szCs w:val="28"/>
        </w:rPr>
        <w:t xml:space="preserve"> обоснованности планирования закупок, реализуемости и эффективности закупок, а также анализ</w:t>
      </w:r>
      <w:r w:rsidR="00E21E78">
        <w:rPr>
          <w:sz w:val="28"/>
          <w:szCs w:val="28"/>
        </w:rPr>
        <w:t>а</w:t>
      </w:r>
      <w:r w:rsidRPr="00B94C4D">
        <w:rPr>
          <w:sz w:val="28"/>
          <w:szCs w:val="28"/>
        </w:rPr>
        <w:t xml:space="preserve"> и оценк</w:t>
      </w:r>
      <w:r w:rsidR="00E21E78">
        <w:rPr>
          <w:sz w:val="28"/>
          <w:szCs w:val="28"/>
        </w:rPr>
        <w:t>и</w:t>
      </w:r>
      <w:r w:rsidRPr="00B94C4D">
        <w:rPr>
          <w:sz w:val="28"/>
          <w:szCs w:val="28"/>
        </w:rPr>
        <w:t xml:space="preserve"> результатов закупок, достижения целей осуществления закупок, определенных статьей 13 Закона № 44-ФЗ</w:t>
      </w:r>
      <w:r w:rsidR="00E21E78">
        <w:rPr>
          <w:sz w:val="28"/>
          <w:szCs w:val="28"/>
        </w:rPr>
        <w:t>.</w:t>
      </w:r>
    </w:p>
    <w:p w:rsidR="00E21E78" w:rsidRPr="003B22C1" w:rsidRDefault="00E21E78" w:rsidP="00E21E78">
      <w:pPr>
        <w:shd w:val="clear" w:color="auto" w:fill="FFFFFF"/>
        <w:tabs>
          <w:tab w:val="left" w:pos="1018"/>
        </w:tabs>
        <w:spacing w:line="336" w:lineRule="auto"/>
        <w:ind w:firstLine="680"/>
        <w:jc w:val="both"/>
        <w:rPr>
          <w:bCs/>
          <w:sz w:val="28"/>
          <w:szCs w:val="28"/>
        </w:rPr>
      </w:pPr>
      <w:r w:rsidRPr="003B22C1">
        <w:rPr>
          <w:bCs/>
          <w:sz w:val="28"/>
          <w:szCs w:val="28"/>
        </w:rPr>
        <w:t xml:space="preserve">Аудит в сфере закупок </w:t>
      </w:r>
      <w:r>
        <w:rPr>
          <w:bCs/>
          <w:sz w:val="28"/>
          <w:szCs w:val="28"/>
        </w:rPr>
        <w:t>проводится КСО</w:t>
      </w:r>
      <w:r w:rsidRPr="003B22C1">
        <w:rPr>
          <w:bCs/>
          <w:sz w:val="28"/>
          <w:szCs w:val="28"/>
        </w:rPr>
        <w:t xml:space="preserve"> </w:t>
      </w:r>
      <w:r>
        <w:rPr>
          <w:bCs/>
          <w:sz w:val="28"/>
          <w:szCs w:val="28"/>
        </w:rPr>
        <w:t>путем</w:t>
      </w:r>
      <w:r w:rsidRPr="003B22C1">
        <w:rPr>
          <w:bCs/>
          <w:sz w:val="28"/>
          <w:szCs w:val="28"/>
        </w:rPr>
        <w:t xml:space="preserve">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w:t>
      </w:r>
      <w:r>
        <w:rPr>
          <w:bCs/>
          <w:sz w:val="28"/>
          <w:szCs w:val="28"/>
        </w:rPr>
        <w:t>ченным и исполненным контрактам, реализуемых как в виде отдельного контрольного (экспертно-аналитического) мероприятия, так и в виде составной части (отдельного вопроса) контрольного (экспертно-аналитического) мероприятия.</w:t>
      </w:r>
    </w:p>
    <w:p w:rsidR="00401C82" w:rsidRPr="00B94C4D" w:rsidRDefault="00FD604C" w:rsidP="00EE72A1">
      <w:pPr>
        <w:spacing w:line="360" w:lineRule="auto"/>
        <w:ind w:firstLine="708"/>
        <w:jc w:val="both"/>
        <w:rPr>
          <w:snapToGrid w:val="0"/>
          <w:sz w:val="28"/>
          <w:szCs w:val="28"/>
        </w:rPr>
      </w:pPr>
      <w:r w:rsidRPr="00B94C4D">
        <w:rPr>
          <w:snapToGrid w:val="0"/>
          <w:sz w:val="28"/>
          <w:szCs w:val="28"/>
        </w:rPr>
        <w:t xml:space="preserve">Итогом аудита в сфере закупок должна стать оценка уровня обеспечения государственных </w:t>
      </w:r>
      <w:r>
        <w:rPr>
          <w:snapToGrid w:val="0"/>
          <w:sz w:val="28"/>
          <w:szCs w:val="28"/>
        </w:rPr>
        <w:t xml:space="preserve">(муниципальных) </w:t>
      </w:r>
      <w:r w:rsidRPr="00B94C4D">
        <w:rPr>
          <w:snapToGrid w:val="0"/>
          <w:sz w:val="28"/>
          <w:szCs w:val="28"/>
        </w:rPr>
        <w:t>нужд с учетом затрат бюджетных средств</w:t>
      </w:r>
      <w:r>
        <w:rPr>
          <w:snapToGrid w:val="0"/>
          <w:sz w:val="28"/>
          <w:szCs w:val="28"/>
        </w:rPr>
        <w:t xml:space="preserve"> </w:t>
      </w:r>
      <w:r w:rsidRPr="00F50D4D">
        <w:rPr>
          <w:snapToGrid w:val="0"/>
          <w:sz w:val="28"/>
          <w:szCs w:val="28"/>
        </w:rPr>
        <w:t xml:space="preserve">и </w:t>
      </w:r>
      <w:r w:rsidR="00F50D4D" w:rsidRPr="00F50D4D">
        <w:rPr>
          <w:snapToGrid w:val="0"/>
          <w:sz w:val="28"/>
          <w:szCs w:val="28"/>
        </w:rPr>
        <w:t>иных</w:t>
      </w:r>
      <w:r w:rsidRPr="00F50D4D">
        <w:rPr>
          <w:snapToGrid w:val="0"/>
          <w:sz w:val="28"/>
          <w:szCs w:val="28"/>
        </w:rPr>
        <w:t xml:space="preserve"> источников финансирования,</w:t>
      </w:r>
      <w:r w:rsidRPr="00F50D4D">
        <w:t xml:space="preserve"> </w:t>
      </w:r>
      <w:r w:rsidRPr="00F50D4D">
        <w:rPr>
          <w:snapToGrid w:val="0"/>
          <w:sz w:val="28"/>
          <w:szCs w:val="28"/>
        </w:rPr>
        <w:t>обоснованности планирования закупок,</w:t>
      </w:r>
      <w:r w:rsidRPr="00B94C4D">
        <w:rPr>
          <w:snapToGrid w:val="0"/>
          <w:sz w:val="28"/>
          <w:szCs w:val="28"/>
        </w:rPr>
        <w:t xml:space="preserve"> включая обоснованность цены закупки, реализуемости и эффективности осуществления закупок.</w:t>
      </w:r>
      <w:r w:rsidR="00401C82" w:rsidRPr="00B94C4D">
        <w:rPr>
          <w:snapToGrid w:val="0"/>
          <w:sz w:val="28"/>
          <w:szCs w:val="28"/>
        </w:rPr>
        <w:t xml:space="preserve"> При этом оценке подлежат выполнение условий контрактов по срокам, объему, цене контрактов, количеству и качеству </w:t>
      </w:r>
      <w:r w:rsidR="00401C82" w:rsidRPr="00B94C4D">
        <w:rPr>
          <w:snapToGrid w:val="0"/>
          <w:sz w:val="28"/>
          <w:szCs w:val="28"/>
        </w:rPr>
        <w:lastRenderedPageBreak/>
        <w:t>приобретаемых товаров, работ, услуг, а также порядок ценообразования и эффективность системы управления контрактами.</w:t>
      </w:r>
    </w:p>
    <w:p w:rsidR="00401C82" w:rsidRPr="00B94C4D" w:rsidRDefault="00401C82" w:rsidP="00EE72A1">
      <w:pPr>
        <w:spacing w:line="360" w:lineRule="auto"/>
        <w:ind w:firstLine="709"/>
        <w:jc w:val="both"/>
        <w:rPr>
          <w:sz w:val="28"/>
          <w:szCs w:val="28"/>
        </w:rPr>
      </w:pPr>
      <w:r w:rsidRPr="00152C45">
        <w:rPr>
          <w:b/>
          <w:sz w:val="28"/>
          <w:szCs w:val="28"/>
        </w:rPr>
        <w:t>2.2.</w:t>
      </w:r>
      <w:r w:rsidRPr="00B94C4D">
        <w:rPr>
          <w:sz w:val="28"/>
          <w:szCs w:val="28"/>
        </w:rPr>
        <w:t xml:space="preserve"> Задачи аудита в сфере закупок:</w:t>
      </w:r>
    </w:p>
    <w:p w:rsidR="00401C82" w:rsidRPr="00A010D4" w:rsidRDefault="00152C45" w:rsidP="00152C45">
      <w:pPr>
        <w:pStyle w:val="a7"/>
        <w:spacing w:line="360" w:lineRule="auto"/>
        <w:ind w:left="0" w:firstLine="709"/>
        <w:jc w:val="both"/>
        <w:rPr>
          <w:sz w:val="28"/>
          <w:szCs w:val="28"/>
        </w:rPr>
      </w:pPr>
      <w:r>
        <w:rPr>
          <w:sz w:val="28"/>
          <w:szCs w:val="28"/>
          <w:lang w:eastAsia="en-US"/>
        </w:rPr>
        <w:t>– </w:t>
      </w:r>
      <w:r w:rsidR="00401C82" w:rsidRPr="00A010D4">
        <w:rPr>
          <w:sz w:val="28"/>
          <w:szCs w:val="28"/>
          <w:lang w:eastAsia="en-US"/>
        </w:rPr>
        <w:t>проверка,</w:t>
      </w:r>
      <w:r w:rsidR="00401C82" w:rsidRPr="00A010D4">
        <w:rPr>
          <w:sz w:val="28"/>
          <w:szCs w:val="28"/>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9955D5" w:rsidRDefault="00152C45" w:rsidP="00152C45">
      <w:pPr>
        <w:pStyle w:val="a7"/>
        <w:autoSpaceDE w:val="0"/>
        <w:autoSpaceDN w:val="0"/>
        <w:adjustRightInd w:val="0"/>
        <w:spacing w:line="360" w:lineRule="auto"/>
        <w:ind w:left="0" w:firstLine="709"/>
        <w:jc w:val="both"/>
        <w:rPr>
          <w:sz w:val="28"/>
          <w:szCs w:val="28"/>
          <w:lang w:eastAsia="en-US"/>
        </w:rPr>
      </w:pPr>
      <w:r>
        <w:rPr>
          <w:sz w:val="28"/>
          <w:szCs w:val="28"/>
        </w:rPr>
        <w:t>– </w:t>
      </w:r>
      <w:r w:rsidR="00FD604C">
        <w:rPr>
          <w:sz w:val="28"/>
          <w:szCs w:val="28"/>
        </w:rPr>
        <w:t>установление причин выявленных</w:t>
      </w:r>
      <w:r w:rsidR="00401C82" w:rsidRPr="00A010D4">
        <w:rPr>
          <w:sz w:val="28"/>
          <w:szCs w:val="28"/>
        </w:rPr>
        <w:t xml:space="preserve"> отклонений, нарушений</w:t>
      </w:r>
      <w:r w:rsidR="00FD604C">
        <w:rPr>
          <w:sz w:val="28"/>
          <w:szCs w:val="28"/>
        </w:rPr>
        <w:t xml:space="preserve"> и недостатков в сфере закупок </w:t>
      </w:r>
      <w:r w:rsidR="00401C82" w:rsidRPr="00A010D4">
        <w:rPr>
          <w:sz w:val="28"/>
          <w:szCs w:val="28"/>
        </w:rPr>
        <w:t>и подготовка предложений, направленных на их устранение и на совершенствование контрактной системы</w:t>
      </w:r>
      <w:r w:rsidR="00401C82" w:rsidRPr="00A010D4">
        <w:rPr>
          <w:sz w:val="28"/>
          <w:szCs w:val="28"/>
          <w:lang w:eastAsia="en-US"/>
        </w:rPr>
        <w:t>.</w:t>
      </w:r>
    </w:p>
    <w:p w:rsidR="009955D5" w:rsidRPr="009955D5" w:rsidRDefault="009955D5" w:rsidP="009955D5">
      <w:pPr>
        <w:autoSpaceDE w:val="0"/>
        <w:autoSpaceDN w:val="0"/>
        <w:adjustRightInd w:val="0"/>
        <w:spacing w:line="360" w:lineRule="auto"/>
        <w:ind w:left="66" w:firstLine="643"/>
        <w:jc w:val="both"/>
        <w:rPr>
          <w:sz w:val="28"/>
          <w:szCs w:val="28"/>
          <w:lang w:eastAsia="en-US"/>
        </w:rPr>
      </w:pPr>
      <w:r w:rsidRPr="009955D5">
        <w:rPr>
          <w:sz w:val="28"/>
          <w:szCs w:val="28"/>
        </w:rPr>
        <w:t xml:space="preserve">Аудит в сфере закупок должен охватывать все этапы деятельности заказчика в сфере закупок в отношении каждого из государственных </w:t>
      </w:r>
      <w:r>
        <w:rPr>
          <w:sz w:val="28"/>
          <w:szCs w:val="28"/>
        </w:rPr>
        <w:t xml:space="preserve">(муниципальных) </w:t>
      </w:r>
      <w:r w:rsidRPr="009955D5">
        <w:rPr>
          <w:sz w:val="28"/>
          <w:szCs w:val="28"/>
        </w:rPr>
        <w:t>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FD604C" w:rsidRDefault="00401C82" w:rsidP="00FD604C">
      <w:pPr>
        <w:spacing w:line="360" w:lineRule="auto"/>
        <w:ind w:firstLine="708"/>
        <w:jc w:val="both"/>
        <w:rPr>
          <w:bCs/>
          <w:sz w:val="28"/>
          <w:szCs w:val="28"/>
        </w:rPr>
      </w:pPr>
      <w:r w:rsidRPr="006418ED">
        <w:rPr>
          <w:b/>
          <w:sz w:val="28"/>
          <w:szCs w:val="28"/>
        </w:rPr>
        <w:t>2.3.</w:t>
      </w:r>
      <w:r w:rsidRPr="00B94C4D">
        <w:rPr>
          <w:sz w:val="28"/>
          <w:szCs w:val="28"/>
        </w:rPr>
        <w:t xml:space="preserve"> </w:t>
      </w:r>
      <w:r w:rsidR="00FD604C" w:rsidRPr="003B22C1">
        <w:rPr>
          <w:bCs/>
          <w:sz w:val="28"/>
          <w:szCs w:val="28"/>
        </w:rPr>
        <w:t xml:space="preserve">Предметом аудита в сфере закупок являются средства бюджета </w:t>
      </w:r>
      <w:r w:rsidR="00FD604C">
        <w:rPr>
          <w:bCs/>
          <w:sz w:val="28"/>
          <w:szCs w:val="28"/>
        </w:rPr>
        <w:t xml:space="preserve">субъекта РФ </w:t>
      </w:r>
      <w:r w:rsidR="00FD604C" w:rsidRPr="003B22C1">
        <w:rPr>
          <w:bCs/>
          <w:sz w:val="28"/>
          <w:szCs w:val="28"/>
        </w:rPr>
        <w:t xml:space="preserve">(местных бюджетов), </w:t>
      </w:r>
      <w:r w:rsidR="00FD604C" w:rsidRPr="00AD53F3">
        <w:rPr>
          <w:sz w:val="28"/>
          <w:szCs w:val="28"/>
        </w:rPr>
        <w:t>средств</w:t>
      </w:r>
      <w:r w:rsidR="00FD604C">
        <w:rPr>
          <w:sz w:val="28"/>
          <w:szCs w:val="28"/>
        </w:rPr>
        <w:t>а бюджета т</w:t>
      </w:r>
      <w:r w:rsidR="00FD604C" w:rsidRPr="00AD53F3">
        <w:rPr>
          <w:sz w:val="28"/>
          <w:szCs w:val="28"/>
        </w:rPr>
        <w:t xml:space="preserve">ерриториального фонда обязательного медицинского страхования </w:t>
      </w:r>
      <w:r w:rsidR="00FD604C">
        <w:rPr>
          <w:sz w:val="28"/>
          <w:szCs w:val="28"/>
        </w:rPr>
        <w:t xml:space="preserve">субъекта РФ, </w:t>
      </w:r>
      <w:r w:rsidR="00FD604C" w:rsidRPr="00F50D4D">
        <w:rPr>
          <w:sz w:val="28"/>
          <w:szCs w:val="28"/>
        </w:rPr>
        <w:t xml:space="preserve">иные источники, предусмотренные законодательством, </w:t>
      </w:r>
      <w:r w:rsidR="00FD604C" w:rsidRPr="00F50D4D">
        <w:rPr>
          <w:bCs/>
          <w:sz w:val="28"/>
          <w:szCs w:val="28"/>
        </w:rPr>
        <w:t>на закупки товаров, р</w:t>
      </w:r>
      <w:r w:rsidR="00FD604C" w:rsidRPr="003B22C1">
        <w:rPr>
          <w:bCs/>
          <w:sz w:val="28"/>
          <w:szCs w:val="28"/>
        </w:rPr>
        <w:t>абот, услуг для обеспечения государственных (муниципальных) нужд.</w:t>
      </w:r>
    </w:p>
    <w:p w:rsidR="00401C82" w:rsidRPr="007C5D79" w:rsidRDefault="00401C82" w:rsidP="007C5D79">
      <w:pPr>
        <w:spacing w:line="360" w:lineRule="auto"/>
        <w:ind w:firstLine="708"/>
        <w:jc w:val="both"/>
        <w:rPr>
          <w:bCs/>
          <w:sz w:val="28"/>
          <w:szCs w:val="28"/>
        </w:rPr>
      </w:pPr>
      <w:r w:rsidRPr="006418ED">
        <w:rPr>
          <w:b/>
          <w:sz w:val="28"/>
          <w:szCs w:val="28"/>
        </w:rPr>
        <w:t>2.4.</w:t>
      </w:r>
      <w:r w:rsidRPr="00B94C4D">
        <w:rPr>
          <w:sz w:val="28"/>
          <w:szCs w:val="28"/>
        </w:rPr>
        <w:t xml:space="preserve"> Объектами аудита (конт</w:t>
      </w:r>
      <w:r w:rsidR="008016EE">
        <w:rPr>
          <w:sz w:val="28"/>
          <w:szCs w:val="28"/>
        </w:rPr>
        <w:t xml:space="preserve">роля) в сфере закупок являются </w:t>
      </w:r>
      <w:r w:rsidR="008016EE" w:rsidRPr="003B22C1">
        <w:rPr>
          <w:bCs/>
          <w:sz w:val="28"/>
          <w:szCs w:val="28"/>
        </w:rPr>
        <w:t>государстве</w:t>
      </w:r>
      <w:r w:rsidR="009955D5">
        <w:rPr>
          <w:bCs/>
          <w:sz w:val="28"/>
          <w:szCs w:val="28"/>
        </w:rPr>
        <w:t>нные (муниципальные) заказчики</w:t>
      </w:r>
      <w:r w:rsidR="008016EE" w:rsidRPr="003B22C1">
        <w:rPr>
          <w:bCs/>
          <w:sz w:val="28"/>
          <w:szCs w:val="28"/>
        </w:rPr>
        <w:t xml:space="preserve">, </w:t>
      </w:r>
      <w:r w:rsidR="006418ED">
        <w:rPr>
          <w:sz w:val="28"/>
          <w:szCs w:val="28"/>
        </w:rPr>
        <w:t>т</w:t>
      </w:r>
      <w:r w:rsidR="009955D5" w:rsidRPr="00AD53F3">
        <w:rPr>
          <w:sz w:val="28"/>
          <w:szCs w:val="28"/>
        </w:rPr>
        <w:t>ерриториальн</w:t>
      </w:r>
      <w:r w:rsidR="009955D5">
        <w:rPr>
          <w:sz w:val="28"/>
          <w:szCs w:val="28"/>
        </w:rPr>
        <w:t>ый фонд</w:t>
      </w:r>
      <w:r w:rsidR="009955D5" w:rsidRPr="00AD53F3">
        <w:rPr>
          <w:sz w:val="28"/>
          <w:szCs w:val="28"/>
        </w:rPr>
        <w:t xml:space="preserve"> обязательного медицинского страхования </w:t>
      </w:r>
      <w:r w:rsidR="009955D5">
        <w:rPr>
          <w:sz w:val="28"/>
          <w:szCs w:val="28"/>
        </w:rPr>
        <w:t>субъекта РФ,</w:t>
      </w:r>
      <w:r w:rsidR="009955D5" w:rsidRPr="003B22C1">
        <w:rPr>
          <w:bCs/>
          <w:sz w:val="28"/>
          <w:szCs w:val="28"/>
        </w:rPr>
        <w:t xml:space="preserve"> </w:t>
      </w:r>
      <w:r w:rsidR="008016EE" w:rsidRPr="003B22C1">
        <w:rPr>
          <w:bCs/>
          <w:sz w:val="28"/>
          <w:szCs w:val="28"/>
        </w:rPr>
        <w:t xml:space="preserve">уполномоченный орган, уполномоченные учреждения, специализированные организации, поставщики, получатели </w:t>
      </w:r>
      <w:r w:rsidR="008016EE" w:rsidRPr="007C5D79">
        <w:rPr>
          <w:bCs/>
          <w:sz w:val="28"/>
          <w:szCs w:val="28"/>
        </w:rPr>
        <w:t>товаров, работ, услуг по государственному (муниципальному) контракту), на которые распространяются контрольные полномочия КСО, установленные Бюджетным кодексом Российской Федерации, Федеральным законом № 6-ФЗ</w:t>
      </w:r>
      <w:r w:rsidR="00AE0D99">
        <w:rPr>
          <w:sz w:val="28"/>
          <w:szCs w:val="28"/>
        </w:rPr>
        <w:t>.</w:t>
      </w:r>
    </w:p>
    <w:p w:rsidR="00401C82" w:rsidRPr="00B94C4D" w:rsidRDefault="00401C82" w:rsidP="00C7252B">
      <w:pPr>
        <w:autoSpaceDE w:val="0"/>
        <w:autoSpaceDN w:val="0"/>
        <w:adjustRightInd w:val="0"/>
        <w:spacing w:line="360" w:lineRule="auto"/>
        <w:ind w:firstLine="709"/>
        <w:jc w:val="both"/>
        <w:rPr>
          <w:sz w:val="28"/>
          <w:szCs w:val="28"/>
        </w:rPr>
      </w:pPr>
      <w:r w:rsidRPr="007C5D79">
        <w:rPr>
          <w:sz w:val="28"/>
          <w:szCs w:val="28"/>
        </w:rPr>
        <w:lastRenderedPageBreak/>
        <w:t>В рамках контрольных мероприятий оцениваются</w:t>
      </w:r>
      <w:r w:rsidRPr="00B94C4D">
        <w:rPr>
          <w:sz w:val="28"/>
          <w:szCs w:val="28"/>
        </w:rPr>
        <w:t xml:space="preserve">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заказчиком.</w:t>
      </w:r>
    </w:p>
    <w:p w:rsidR="00401C82" w:rsidRPr="00B94C4D" w:rsidRDefault="00401C82" w:rsidP="00EE72A1">
      <w:pPr>
        <w:autoSpaceDE w:val="0"/>
        <w:autoSpaceDN w:val="0"/>
        <w:adjustRightInd w:val="0"/>
        <w:spacing w:line="360" w:lineRule="auto"/>
        <w:ind w:firstLine="709"/>
        <w:jc w:val="both"/>
        <w:rPr>
          <w:sz w:val="28"/>
          <w:szCs w:val="28"/>
          <w:lang w:eastAsia="en-US"/>
        </w:rPr>
      </w:pPr>
    </w:p>
    <w:p w:rsidR="00401C82" w:rsidRPr="000F5C14" w:rsidRDefault="00401C82" w:rsidP="004F0B29">
      <w:pPr>
        <w:jc w:val="center"/>
        <w:rPr>
          <w:b/>
          <w:sz w:val="28"/>
          <w:szCs w:val="28"/>
        </w:rPr>
      </w:pPr>
      <w:r w:rsidRPr="000F5C14">
        <w:rPr>
          <w:b/>
          <w:sz w:val="28"/>
          <w:szCs w:val="28"/>
        </w:rPr>
        <w:t>3. Источники информации для проведения аудита в сфере закупок</w:t>
      </w:r>
    </w:p>
    <w:p w:rsidR="00401C82" w:rsidRPr="00B94C4D" w:rsidRDefault="00401C82" w:rsidP="004F0B29">
      <w:pPr>
        <w:ind w:firstLine="709"/>
        <w:jc w:val="both"/>
        <w:rPr>
          <w:snapToGrid w:val="0"/>
          <w:sz w:val="28"/>
          <w:szCs w:val="28"/>
        </w:rPr>
      </w:pPr>
    </w:p>
    <w:p w:rsidR="00401C82" w:rsidRPr="00B94C4D" w:rsidRDefault="00401C82" w:rsidP="00EE72A1">
      <w:pPr>
        <w:spacing w:line="360" w:lineRule="auto"/>
        <w:ind w:firstLine="709"/>
        <w:jc w:val="both"/>
        <w:rPr>
          <w:snapToGrid w:val="0"/>
          <w:sz w:val="28"/>
          <w:szCs w:val="28"/>
        </w:rPr>
      </w:pPr>
      <w:r w:rsidRPr="00B94C4D">
        <w:rPr>
          <w:snapToGrid w:val="0"/>
          <w:sz w:val="28"/>
          <w:szCs w:val="28"/>
        </w:rPr>
        <w:t>При проведении аудита в сфере закупок рекомендуется использовать следующие источники информации:</w:t>
      </w:r>
    </w:p>
    <w:p w:rsidR="00401C82" w:rsidRPr="00B94C4D" w:rsidRDefault="00401C82" w:rsidP="00EE72A1">
      <w:pPr>
        <w:spacing w:line="360" w:lineRule="auto"/>
        <w:ind w:firstLine="709"/>
        <w:jc w:val="both"/>
        <w:rPr>
          <w:snapToGrid w:val="0"/>
          <w:sz w:val="28"/>
          <w:szCs w:val="28"/>
        </w:rPr>
      </w:pPr>
      <w:r w:rsidRPr="00B94C4D">
        <w:rPr>
          <w:snapToGrid w:val="0"/>
          <w:sz w:val="28"/>
          <w:szCs w:val="28"/>
        </w:rPr>
        <w:t xml:space="preserve">1) законодательство о контрактной системе, включая Закон № 44-ФЗ </w:t>
      </w:r>
      <w:r w:rsidRPr="00B94C4D">
        <w:rPr>
          <w:sz w:val="28"/>
          <w:szCs w:val="28"/>
          <w:lang w:eastAsia="en-US"/>
        </w:rPr>
        <w:t>и иные нормативные правовые акты о контрактной системе в сфере закупок</w:t>
      </w:r>
      <w:r w:rsidRPr="00B94C4D">
        <w:rPr>
          <w:snapToGrid w:val="0"/>
          <w:sz w:val="28"/>
          <w:szCs w:val="28"/>
        </w:rPr>
        <w:t>;</w:t>
      </w:r>
    </w:p>
    <w:p w:rsidR="00401C82" w:rsidRPr="00B94C4D" w:rsidRDefault="00401C82" w:rsidP="00EE72A1">
      <w:pPr>
        <w:spacing w:line="360" w:lineRule="auto"/>
        <w:ind w:firstLine="709"/>
        <w:jc w:val="both"/>
        <w:rPr>
          <w:snapToGrid w:val="0"/>
          <w:sz w:val="28"/>
          <w:szCs w:val="28"/>
        </w:rPr>
      </w:pPr>
      <w:r w:rsidRPr="00B94C4D">
        <w:rPr>
          <w:snapToGrid w:val="0"/>
          <w:sz w:val="28"/>
          <w:szCs w:val="28"/>
        </w:rPr>
        <w:t xml:space="preserve">2) внутренние документы заказчика: </w:t>
      </w:r>
    </w:p>
    <w:p w:rsidR="00401C82" w:rsidRPr="00F70BE6" w:rsidRDefault="006418ED" w:rsidP="0066622C">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401C82" w:rsidRPr="00F70BE6" w:rsidRDefault="006418ED" w:rsidP="0066622C">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 xml:space="preserve">документ о создании и регламентации работы комиссии (комиссий) по осуществлению закупок; </w:t>
      </w:r>
    </w:p>
    <w:p w:rsidR="00401C82" w:rsidRPr="00F70BE6" w:rsidRDefault="0066622C" w:rsidP="0066622C">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документ, регламентирующий процедуры планирования, обоснования и осуществления закупок;</w:t>
      </w:r>
    </w:p>
    <w:p w:rsidR="00401C82" w:rsidRPr="00F70BE6" w:rsidRDefault="0066622C" w:rsidP="0066622C">
      <w:pPr>
        <w:pStyle w:val="a7"/>
        <w:spacing w:line="360" w:lineRule="auto"/>
        <w:ind w:left="993" w:hanging="273"/>
        <w:jc w:val="both"/>
        <w:rPr>
          <w:snapToGrid w:val="0"/>
          <w:sz w:val="28"/>
          <w:szCs w:val="28"/>
        </w:rPr>
      </w:pPr>
      <w:r>
        <w:rPr>
          <w:snapToGrid w:val="0"/>
          <w:sz w:val="28"/>
          <w:szCs w:val="28"/>
        </w:rPr>
        <w:t xml:space="preserve">– </w:t>
      </w:r>
      <w:r w:rsidR="00401C82" w:rsidRPr="00F70BE6">
        <w:rPr>
          <w:snapToGrid w:val="0"/>
          <w:sz w:val="28"/>
          <w:szCs w:val="28"/>
        </w:rPr>
        <w:t>утвержденные план и план-график закупок;</w:t>
      </w:r>
    </w:p>
    <w:p w:rsidR="00401C82" w:rsidRPr="00F70BE6" w:rsidRDefault="0066622C" w:rsidP="0066622C">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w:t>
      </w:r>
    </w:p>
    <w:p w:rsidR="00401C82" w:rsidRPr="00F70BE6" w:rsidRDefault="0066622C" w:rsidP="0066622C">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документ, регламентирующий проведение контроля в сфере закупок, осуществляемый заказчиком;</w:t>
      </w:r>
    </w:p>
    <w:p w:rsidR="00401C82" w:rsidRPr="00F70BE6" w:rsidRDefault="0066622C" w:rsidP="0066622C">
      <w:pPr>
        <w:pStyle w:val="a7"/>
        <w:spacing w:line="360" w:lineRule="auto"/>
        <w:ind w:left="993" w:hanging="273"/>
        <w:jc w:val="both"/>
        <w:rPr>
          <w:snapToGrid w:val="0"/>
          <w:sz w:val="28"/>
          <w:szCs w:val="28"/>
        </w:rPr>
      </w:pPr>
      <w:r>
        <w:rPr>
          <w:snapToGrid w:val="0"/>
          <w:sz w:val="28"/>
          <w:szCs w:val="28"/>
        </w:rPr>
        <w:lastRenderedPageBreak/>
        <w:t>– </w:t>
      </w:r>
      <w:r w:rsidR="00401C82" w:rsidRPr="00F70BE6">
        <w:rPr>
          <w:snapToGrid w:val="0"/>
          <w:sz w:val="28"/>
          <w:szCs w:val="28"/>
        </w:rPr>
        <w:t>иные документы и информаци</w:t>
      </w:r>
      <w:r>
        <w:rPr>
          <w:snapToGrid w:val="0"/>
          <w:sz w:val="28"/>
          <w:szCs w:val="28"/>
        </w:rPr>
        <w:t>ю</w:t>
      </w:r>
      <w:r w:rsidR="00401C82" w:rsidRPr="00F70BE6">
        <w:rPr>
          <w:snapToGrid w:val="0"/>
          <w:sz w:val="28"/>
          <w:szCs w:val="28"/>
        </w:rPr>
        <w:t xml:space="preserve"> в соответствии с целями проведения аудита в сфере закупок;</w:t>
      </w:r>
    </w:p>
    <w:p w:rsidR="00401C82" w:rsidRPr="00B94C4D" w:rsidRDefault="00401C82" w:rsidP="00EE72A1">
      <w:pPr>
        <w:spacing w:line="360" w:lineRule="auto"/>
        <w:ind w:firstLine="709"/>
        <w:jc w:val="both"/>
        <w:rPr>
          <w:snapToGrid w:val="0"/>
          <w:sz w:val="28"/>
          <w:szCs w:val="28"/>
        </w:rPr>
      </w:pPr>
      <w:r w:rsidRPr="00B94C4D">
        <w:rPr>
          <w:snapToGrid w:val="0"/>
          <w:sz w:val="28"/>
          <w:szCs w:val="28"/>
        </w:rPr>
        <w:t>3) един</w:t>
      </w:r>
      <w:r w:rsidR="0038249F">
        <w:rPr>
          <w:snapToGrid w:val="0"/>
          <w:sz w:val="28"/>
          <w:szCs w:val="28"/>
        </w:rPr>
        <w:t>ую</w:t>
      </w:r>
      <w:r w:rsidRPr="00B94C4D">
        <w:rPr>
          <w:snapToGrid w:val="0"/>
          <w:sz w:val="28"/>
          <w:szCs w:val="28"/>
        </w:rPr>
        <w:t xml:space="preserve"> информационн</w:t>
      </w:r>
      <w:r w:rsidR="0038249F">
        <w:rPr>
          <w:snapToGrid w:val="0"/>
          <w:sz w:val="28"/>
          <w:szCs w:val="28"/>
        </w:rPr>
        <w:t>ую</w:t>
      </w:r>
      <w:r w:rsidRPr="00B94C4D">
        <w:rPr>
          <w:snapToGrid w:val="0"/>
          <w:sz w:val="28"/>
          <w:szCs w:val="28"/>
        </w:rPr>
        <w:t xml:space="preserve"> систем</w:t>
      </w:r>
      <w:r w:rsidR="0038249F">
        <w:rPr>
          <w:snapToGrid w:val="0"/>
          <w:sz w:val="28"/>
          <w:szCs w:val="28"/>
        </w:rPr>
        <w:t>у</w:t>
      </w:r>
      <w:r w:rsidRPr="00B94C4D">
        <w:rPr>
          <w:snapToGrid w:val="0"/>
          <w:sz w:val="28"/>
          <w:szCs w:val="28"/>
        </w:rPr>
        <w:t xml:space="preserve">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w:t>
      </w:r>
      <w:r w:rsidR="0038249F">
        <w:rPr>
          <w:snapToGrid w:val="0"/>
          <w:sz w:val="28"/>
          <w:szCs w:val="28"/>
        </w:rPr>
        <w:t>–</w:t>
      </w:r>
      <w:r w:rsidRPr="00B94C4D">
        <w:rPr>
          <w:snapToGrid w:val="0"/>
          <w:sz w:val="28"/>
          <w:szCs w:val="28"/>
        </w:rPr>
        <w:t xml:space="preserve"> на </w:t>
      </w:r>
      <w:r w:rsidRPr="00B94C4D">
        <w:rPr>
          <w:sz w:val="28"/>
          <w:szCs w:val="28"/>
          <w:lang w:eastAsia="en-US"/>
        </w:rPr>
        <w:t xml:space="preserve">официальном сайте </w:t>
      </w:r>
      <w:proofErr w:type="spellStart"/>
      <w:r w:rsidRPr="00B94C4D">
        <w:rPr>
          <w:sz w:val="28"/>
          <w:szCs w:val="28"/>
          <w:lang w:val="en-US" w:eastAsia="en-US"/>
        </w:rPr>
        <w:t>zakupki</w:t>
      </w:r>
      <w:proofErr w:type="spellEnd"/>
      <w:r w:rsidRPr="00B94C4D">
        <w:rPr>
          <w:sz w:val="28"/>
          <w:szCs w:val="28"/>
          <w:lang w:eastAsia="en-US"/>
        </w:rPr>
        <w:t>.</w:t>
      </w:r>
      <w:proofErr w:type="spellStart"/>
      <w:r w:rsidRPr="00B94C4D">
        <w:rPr>
          <w:sz w:val="28"/>
          <w:szCs w:val="28"/>
          <w:lang w:val="en-US" w:eastAsia="en-US"/>
        </w:rPr>
        <w:t>gov</w:t>
      </w:r>
      <w:proofErr w:type="spellEnd"/>
      <w:r w:rsidRPr="00B94C4D">
        <w:rPr>
          <w:sz w:val="28"/>
          <w:szCs w:val="28"/>
          <w:lang w:eastAsia="en-US"/>
        </w:rPr>
        <w:t>.</w:t>
      </w:r>
      <w:proofErr w:type="spellStart"/>
      <w:r w:rsidRPr="00B94C4D">
        <w:rPr>
          <w:sz w:val="28"/>
          <w:szCs w:val="28"/>
          <w:lang w:val="en-US" w:eastAsia="en-US"/>
        </w:rPr>
        <w:t>ru</w:t>
      </w:r>
      <w:proofErr w:type="spellEnd"/>
      <w:r w:rsidRPr="00B94C4D">
        <w:rPr>
          <w:sz w:val="28"/>
          <w:szCs w:val="28"/>
          <w:lang w:eastAsia="en-US"/>
        </w:rPr>
        <w:t>)</w:t>
      </w:r>
      <w:r w:rsidRPr="00B94C4D">
        <w:rPr>
          <w:snapToGrid w:val="0"/>
          <w:sz w:val="28"/>
          <w:szCs w:val="28"/>
        </w:rPr>
        <w:t xml:space="preserve">, </w:t>
      </w:r>
      <w:bookmarkStart w:id="1" w:name="Par84"/>
      <w:bookmarkEnd w:id="1"/>
      <w:r w:rsidR="00F70BE6">
        <w:rPr>
          <w:snapToGrid w:val="0"/>
          <w:sz w:val="28"/>
          <w:szCs w:val="28"/>
        </w:rPr>
        <w:t>в том числе</w:t>
      </w:r>
      <w:r w:rsidRPr="00B94C4D">
        <w:rPr>
          <w:snapToGrid w:val="0"/>
          <w:sz w:val="28"/>
          <w:szCs w:val="28"/>
        </w:rPr>
        <w:t>:</w:t>
      </w:r>
    </w:p>
    <w:p w:rsidR="00401C82" w:rsidRPr="00F70BE6" w:rsidRDefault="0038249F" w:rsidP="0038249F">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планы закупок;</w:t>
      </w:r>
    </w:p>
    <w:p w:rsidR="00401C82" w:rsidRPr="00F70BE6" w:rsidRDefault="0038249F" w:rsidP="0038249F">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планы-графики закупок;</w:t>
      </w:r>
    </w:p>
    <w:p w:rsidR="00401C82" w:rsidRPr="00F70BE6" w:rsidRDefault="0038249F" w:rsidP="0038249F">
      <w:pPr>
        <w:pStyle w:val="a7"/>
        <w:spacing w:line="360" w:lineRule="auto"/>
        <w:ind w:left="993" w:hanging="273"/>
        <w:jc w:val="both"/>
        <w:rPr>
          <w:snapToGrid w:val="0"/>
          <w:sz w:val="28"/>
          <w:szCs w:val="28"/>
        </w:rPr>
      </w:pPr>
      <w:bookmarkStart w:id="2" w:name="Par86"/>
      <w:bookmarkEnd w:id="2"/>
      <w:r>
        <w:rPr>
          <w:snapToGrid w:val="0"/>
          <w:sz w:val="28"/>
          <w:szCs w:val="28"/>
        </w:rPr>
        <w:t>– </w:t>
      </w:r>
      <w:r w:rsidR="00401C82" w:rsidRPr="00F70BE6">
        <w:rPr>
          <w:snapToGrid w:val="0"/>
          <w:sz w:val="28"/>
          <w:szCs w:val="28"/>
        </w:rPr>
        <w:t>информаци</w:t>
      </w:r>
      <w:r>
        <w:rPr>
          <w:snapToGrid w:val="0"/>
          <w:sz w:val="28"/>
          <w:szCs w:val="28"/>
        </w:rPr>
        <w:t>ю</w:t>
      </w:r>
      <w:r w:rsidR="00401C82" w:rsidRPr="00F70BE6">
        <w:rPr>
          <w:snapToGrid w:val="0"/>
          <w:sz w:val="28"/>
          <w:szCs w:val="28"/>
        </w:rPr>
        <w:t xml:space="preserve"> о реализации пл</w:t>
      </w:r>
      <w:r w:rsidR="00F70BE6" w:rsidRPr="00F70BE6">
        <w:rPr>
          <w:snapToGrid w:val="0"/>
          <w:sz w:val="28"/>
          <w:szCs w:val="28"/>
        </w:rPr>
        <w:t>анов и планов-графиков закупок</w:t>
      </w:r>
      <w:r w:rsidR="00401C82" w:rsidRPr="00F70BE6">
        <w:rPr>
          <w:snapToGrid w:val="0"/>
          <w:sz w:val="28"/>
          <w:szCs w:val="28"/>
        </w:rPr>
        <w:t>;</w:t>
      </w:r>
    </w:p>
    <w:p w:rsidR="00401C82" w:rsidRPr="00F70BE6" w:rsidRDefault="0038249F" w:rsidP="0038249F">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реестр контрактов, включая копии заключенных контрактов;</w:t>
      </w:r>
    </w:p>
    <w:p w:rsidR="00401C82" w:rsidRPr="00F70BE6" w:rsidRDefault="0038249F" w:rsidP="0038249F">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реестр недобросовестных поставщиков (подрядчиков, исполнителей);</w:t>
      </w:r>
    </w:p>
    <w:p w:rsidR="00401C82" w:rsidRPr="00F70BE6" w:rsidRDefault="0038249F" w:rsidP="0038249F">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библиотек</w:t>
      </w:r>
      <w:r>
        <w:rPr>
          <w:snapToGrid w:val="0"/>
          <w:sz w:val="28"/>
          <w:szCs w:val="28"/>
        </w:rPr>
        <w:t>у</w:t>
      </w:r>
      <w:r w:rsidR="00401C82" w:rsidRPr="00F70BE6">
        <w:rPr>
          <w:snapToGrid w:val="0"/>
          <w:sz w:val="28"/>
          <w:szCs w:val="28"/>
        </w:rPr>
        <w:t xml:space="preserve"> типовых контрактов, типовых условий контрактов;</w:t>
      </w:r>
    </w:p>
    <w:p w:rsidR="00401C82" w:rsidRPr="00F70BE6" w:rsidRDefault="0038249F" w:rsidP="0038249F">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реестр банковских гарантий;</w:t>
      </w:r>
    </w:p>
    <w:p w:rsidR="00401C82" w:rsidRPr="00F70BE6" w:rsidRDefault="0038249F" w:rsidP="0038249F">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каталоги товаров, работ, услуг для обеспечения государственных и муниципальных нужд;</w:t>
      </w:r>
    </w:p>
    <w:p w:rsidR="00401C82" w:rsidRPr="00F70BE6" w:rsidRDefault="0038249F" w:rsidP="0038249F">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реестр плановых и внеплановых проверок, включая реестр жалоб, их результатов и выданных предписаний;</w:t>
      </w:r>
    </w:p>
    <w:p w:rsidR="00401C82" w:rsidRPr="00F70BE6" w:rsidRDefault="0038249F" w:rsidP="0038249F">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w:t>
      </w:r>
    </w:p>
    <w:p w:rsidR="00401C82" w:rsidRPr="00F70BE6" w:rsidRDefault="0038249F" w:rsidP="0038249F">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отчеты заказчиков, предусмотренные Законом № 44-ФЗ;</w:t>
      </w:r>
    </w:p>
    <w:p w:rsidR="00401C82" w:rsidRPr="00F70BE6" w:rsidRDefault="0038249F" w:rsidP="0038249F">
      <w:pPr>
        <w:pStyle w:val="a7"/>
        <w:spacing w:line="360" w:lineRule="auto"/>
        <w:ind w:left="993" w:hanging="273"/>
        <w:jc w:val="both"/>
        <w:rPr>
          <w:snapToGrid w:val="0"/>
          <w:sz w:val="28"/>
          <w:szCs w:val="28"/>
        </w:rPr>
      </w:pPr>
      <w:bookmarkStart w:id="3" w:name="Par98"/>
      <w:bookmarkEnd w:id="3"/>
      <w:r>
        <w:rPr>
          <w:snapToGrid w:val="0"/>
          <w:sz w:val="28"/>
          <w:szCs w:val="28"/>
        </w:rPr>
        <w:t>– </w:t>
      </w:r>
      <w:r w:rsidR="00401C82" w:rsidRPr="00F70BE6">
        <w:rPr>
          <w:snapToGrid w:val="0"/>
          <w:sz w:val="28"/>
          <w:szCs w:val="28"/>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401C82" w:rsidRPr="00F70BE6" w:rsidRDefault="0038249F" w:rsidP="0038249F">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информаци</w:t>
      </w:r>
      <w:r>
        <w:rPr>
          <w:snapToGrid w:val="0"/>
          <w:sz w:val="28"/>
          <w:szCs w:val="28"/>
        </w:rPr>
        <w:t>ю</w:t>
      </w:r>
      <w:r w:rsidR="00401C82" w:rsidRPr="00F70BE6">
        <w:rPr>
          <w:snapToGrid w:val="0"/>
          <w:sz w:val="28"/>
          <w:szCs w:val="28"/>
        </w:rPr>
        <w:t>, содержащ</w:t>
      </w:r>
      <w:r>
        <w:rPr>
          <w:snapToGrid w:val="0"/>
          <w:sz w:val="28"/>
          <w:szCs w:val="28"/>
        </w:rPr>
        <w:t>ую</w:t>
      </w:r>
      <w:r w:rsidR="00401C82" w:rsidRPr="00F70BE6">
        <w:rPr>
          <w:snapToGrid w:val="0"/>
          <w:sz w:val="28"/>
          <w:szCs w:val="28"/>
        </w:rPr>
        <w:t>ся в протоколах определения поставщиков (подрядчиков, исполнителей);</w:t>
      </w:r>
    </w:p>
    <w:p w:rsidR="00401C82" w:rsidRPr="0038249F" w:rsidRDefault="0038249F" w:rsidP="0038249F">
      <w:pPr>
        <w:pStyle w:val="a7"/>
        <w:spacing w:line="360" w:lineRule="auto"/>
        <w:ind w:left="993" w:hanging="273"/>
        <w:jc w:val="both"/>
        <w:rPr>
          <w:snapToGrid w:val="0"/>
          <w:sz w:val="28"/>
          <w:szCs w:val="28"/>
        </w:rPr>
      </w:pPr>
      <w:r>
        <w:rPr>
          <w:snapToGrid w:val="0"/>
          <w:sz w:val="28"/>
          <w:szCs w:val="28"/>
        </w:rPr>
        <w:lastRenderedPageBreak/>
        <w:t>– </w:t>
      </w:r>
      <w:r w:rsidR="00401C82" w:rsidRPr="00F70BE6">
        <w:rPr>
          <w:snapToGrid w:val="0"/>
          <w:sz w:val="28"/>
          <w:szCs w:val="28"/>
        </w:rPr>
        <w:t>информаци</w:t>
      </w:r>
      <w:r>
        <w:rPr>
          <w:snapToGrid w:val="0"/>
          <w:sz w:val="28"/>
          <w:szCs w:val="28"/>
        </w:rPr>
        <w:t>ю</w:t>
      </w:r>
      <w:r w:rsidR="00401C82" w:rsidRPr="00F70BE6">
        <w:rPr>
          <w:snapToGrid w:val="0"/>
          <w:sz w:val="28"/>
          <w:szCs w:val="28"/>
        </w:rPr>
        <w:t xml:space="preserve"> о ходе и результатах о</w:t>
      </w:r>
      <w:r w:rsidR="00401C82" w:rsidRPr="0038249F">
        <w:rPr>
          <w:snapToGrid w:val="0"/>
          <w:sz w:val="28"/>
          <w:szCs w:val="28"/>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401C82" w:rsidRPr="00F70BE6" w:rsidRDefault="0038249F" w:rsidP="0038249F">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результаты мониторинга закупок, аудита в сфере закупок, а также контроля в сфере закупок;</w:t>
      </w:r>
    </w:p>
    <w:p w:rsidR="00401C82" w:rsidRPr="00F70BE6" w:rsidRDefault="0038249F" w:rsidP="0038249F">
      <w:pPr>
        <w:pStyle w:val="a7"/>
        <w:spacing w:line="360" w:lineRule="auto"/>
        <w:ind w:left="993" w:hanging="273"/>
        <w:jc w:val="both"/>
        <w:rPr>
          <w:snapToGrid w:val="0"/>
          <w:sz w:val="28"/>
          <w:szCs w:val="28"/>
        </w:rPr>
      </w:pPr>
      <w:r>
        <w:rPr>
          <w:snapToGrid w:val="0"/>
          <w:sz w:val="28"/>
          <w:szCs w:val="28"/>
        </w:rPr>
        <w:t>– </w:t>
      </w:r>
      <w:r w:rsidR="00401C82" w:rsidRPr="00F70BE6">
        <w:rPr>
          <w:snapToGrid w:val="0"/>
          <w:sz w:val="28"/>
          <w:szCs w:val="28"/>
        </w:rPr>
        <w:t>ин</w:t>
      </w:r>
      <w:r>
        <w:rPr>
          <w:snapToGrid w:val="0"/>
          <w:sz w:val="28"/>
          <w:szCs w:val="28"/>
        </w:rPr>
        <w:t>ую</w:t>
      </w:r>
      <w:r w:rsidR="00401C82" w:rsidRPr="00F70BE6">
        <w:rPr>
          <w:snapToGrid w:val="0"/>
          <w:sz w:val="28"/>
          <w:szCs w:val="28"/>
        </w:rPr>
        <w:t xml:space="preserve"> информаци</w:t>
      </w:r>
      <w:r>
        <w:rPr>
          <w:snapToGrid w:val="0"/>
          <w:sz w:val="28"/>
          <w:szCs w:val="28"/>
        </w:rPr>
        <w:t>ю</w:t>
      </w:r>
      <w:r w:rsidR="00401C82" w:rsidRPr="00F70BE6">
        <w:rPr>
          <w:snapToGrid w:val="0"/>
          <w:sz w:val="28"/>
          <w:szCs w:val="28"/>
        </w:rPr>
        <w:t xml:space="preserve"> и документы, размещение которых предусмотрено Законом № 44-ФЗ и принятыми в соответствии с ни</w:t>
      </w:r>
      <w:r>
        <w:rPr>
          <w:snapToGrid w:val="0"/>
          <w:sz w:val="28"/>
          <w:szCs w:val="28"/>
        </w:rPr>
        <w:t>м нормативными правовыми актами;</w:t>
      </w:r>
    </w:p>
    <w:p w:rsidR="00401C82" w:rsidRPr="00B94C4D" w:rsidRDefault="00401C82" w:rsidP="00EE72A1">
      <w:pPr>
        <w:spacing w:line="360" w:lineRule="auto"/>
        <w:ind w:firstLine="709"/>
        <w:jc w:val="both"/>
        <w:rPr>
          <w:sz w:val="28"/>
          <w:szCs w:val="28"/>
          <w:lang w:eastAsia="en-US"/>
        </w:rPr>
      </w:pPr>
      <w:r w:rsidRPr="00B94C4D">
        <w:rPr>
          <w:snapToGrid w:val="0"/>
          <w:sz w:val="28"/>
          <w:szCs w:val="28"/>
        </w:rPr>
        <w:t>4) электронные площадки и информаци</w:t>
      </w:r>
      <w:r w:rsidR="0038249F">
        <w:rPr>
          <w:snapToGrid w:val="0"/>
          <w:sz w:val="28"/>
          <w:szCs w:val="28"/>
        </w:rPr>
        <w:t>ю</w:t>
      </w:r>
      <w:r w:rsidRPr="00B94C4D">
        <w:rPr>
          <w:snapToGrid w:val="0"/>
          <w:sz w:val="28"/>
          <w:szCs w:val="28"/>
        </w:rPr>
        <w:t>, размещаем</w:t>
      </w:r>
      <w:r w:rsidR="0038249F">
        <w:rPr>
          <w:snapToGrid w:val="0"/>
          <w:sz w:val="28"/>
          <w:szCs w:val="28"/>
        </w:rPr>
        <w:t>ую</w:t>
      </w:r>
      <w:r w:rsidRPr="00B94C4D">
        <w:rPr>
          <w:snapToGrid w:val="0"/>
          <w:sz w:val="28"/>
          <w:szCs w:val="28"/>
        </w:rPr>
        <w:t xml:space="preserve"> на них, включая </w:t>
      </w:r>
      <w:r w:rsidRPr="00B94C4D">
        <w:rPr>
          <w:sz w:val="28"/>
          <w:szCs w:val="28"/>
          <w:lang w:eastAsia="en-US"/>
        </w:rPr>
        <w:t>реестры участников электронного аукциона, получивших аккредитацию на электронной площадке;</w:t>
      </w:r>
    </w:p>
    <w:p w:rsidR="00401C82" w:rsidRPr="00B94C4D" w:rsidRDefault="00401C82" w:rsidP="00EE72A1">
      <w:pPr>
        <w:autoSpaceDE w:val="0"/>
        <w:autoSpaceDN w:val="0"/>
        <w:adjustRightInd w:val="0"/>
        <w:spacing w:line="360" w:lineRule="auto"/>
        <w:ind w:firstLine="709"/>
        <w:jc w:val="both"/>
        <w:rPr>
          <w:sz w:val="28"/>
          <w:szCs w:val="28"/>
          <w:lang w:eastAsia="en-US"/>
        </w:rPr>
      </w:pPr>
      <w:r w:rsidRPr="00B94C4D">
        <w:rPr>
          <w:sz w:val="28"/>
          <w:szCs w:val="28"/>
          <w:lang w:eastAsia="en-US"/>
        </w:rPr>
        <w:t>5) официальные сайты заказчиков и информаци</w:t>
      </w:r>
      <w:r w:rsidR="008B0F9C">
        <w:rPr>
          <w:sz w:val="28"/>
          <w:szCs w:val="28"/>
          <w:lang w:eastAsia="en-US"/>
        </w:rPr>
        <w:t>ю</w:t>
      </w:r>
      <w:r w:rsidRPr="00B94C4D">
        <w:rPr>
          <w:sz w:val="28"/>
          <w:szCs w:val="28"/>
          <w:lang w:eastAsia="en-US"/>
        </w:rPr>
        <w:t>, размещаем</w:t>
      </w:r>
      <w:r w:rsidR="008B0F9C">
        <w:rPr>
          <w:sz w:val="28"/>
          <w:szCs w:val="28"/>
          <w:lang w:eastAsia="en-US"/>
        </w:rPr>
        <w:t>ую</w:t>
      </w:r>
      <w:r w:rsidRPr="00B94C4D">
        <w:rPr>
          <w:sz w:val="28"/>
          <w:szCs w:val="28"/>
          <w:lang w:eastAsia="en-US"/>
        </w:rPr>
        <w:t xml:space="preserve"> на них, в том числе о планируемых закупках; </w:t>
      </w:r>
    </w:p>
    <w:p w:rsidR="00401C82" w:rsidRPr="00B94C4D" w:rsidRDefault="00401C82" w:rsidP="00EE72A1">
      <w:pPr>
        <w:spacing w:line="360" w:lineRule="auto"/>
        <w:ind w:firstLine="709"/>
        <w:jc w:val="both"/>
        <w:rPr>
          <w:snapToGrid w:val="0"/>
          <w:sz w:val="28"/>
          <w:szCs w:val="28"/>
        </w:rPr>
      </w:pPr>
      <w:r w:rsidRPr="00B94C4D">
        <w:rPr>
          <w:sz w:val="28"/>
          <w:szCs w:val="28"/>
          <w:lang w:eastAsia="en-US"/>
        </w:rPr>
        <w:t>6) печатные издания, в которых публикуется информация о планируемых закупках;</w:t>
      </w:r>
    </w:p>
    <w:p w:rsidR="00401C82" w:rsidRPr="00B94C4D" w:rsidRDefault="006C54D4" w:rsidP="00EE72A1">
      <w:pPr>
        <w:spacing w:line="360" w:lineRule="auto"/>
        <w:ind w:firstLine="709"/>
        <w:jc w:val="both"/>
        <w:rPr>
          <w:snapToGrid w:val="0"/>
          <w:sz w:val="28"/>
          <w:szCs w:val="28"/>
        </w:rPr>
      </w:pPr>
      <w:r>
        <w:rPr>
          <w:snapToGrid w:val="0"/>
          <w:sz w:val="28"/>
          <w:szCs w:val="28"/>
        </w:rPr>
        <w:t>7</w:t>
      </w:r>
      <w:r w:rsidR="00401C82" w:rsidRPr="00B94C4D">
        <w:rPr>
          <w:snapToGrid w:val="0"/>
          <w:sz w:val="28"/>
          <w:szCs w:val="28"/>
        </w:rPr>
        <w:t>)  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401C82" w:rsidRPr="00B94C4D" w:rsidRDefault="006C54D4" w:rsidP="00EE72A1">
      <w:pPr>
        <w:spacing w:line="360" w:lineRule="auto"/>
        <w:ind w:firstLine="709"/>
        <w:jc w:val="both"/>
        <w:rPr>
          <w:iCs/>
          <w:snapToGrid w:val="0"/>
          <w:sz w:val="28"/>
          <w:szCs w:val="28"/>
        </w:rPr>
      </w:pPr>
      <w:r>
        <w:rPr>
          <w:snapToGrid w:val="0"/>
          <w:sz w:val="28"/>
          <w:szCs w:val="28"/>
        </w:rPr>
        <w:t>8</w:t>
      </w:r>
      <w:r w:rsidR="00401C82" w:rsidRPr="00B94C4D">
        <w:rPr>
          <w:snapToGrid w:val="0"/>
          <w:sz w:val="28"/>
          <w:szCs w:val="28"/>
        </w:rPr>
        <w:t xml:space="preserve">) результаты </w:t>
      </w:r>
      <w:proofErr w:type="gramStart"/>
      <w:r w:rsidR="00401C82" w:rsidRPr="00B94C4D">
        <w:rPr>
          <w:snapToGrid w:val="0"/>
          <w:sz w:val="28"/>
          <w:szCs w:val="28"/>
        </w:rPr>
        <w:t>предыдущих проверок</w:t>
      </w:r>
      <w:proofErr w:type="gramEnd"/>
      <w:r w:rsidR="00401C82" w:rsidRPr="00B94C4D">
        <w:rPr>
          <w:snapToGrid w:val="0"/>
          <w:sz w:val="28"/>
          <w:szCs w:val="28"/>
        </w:rPr>
        <w:t xml:space="preserve"> соответствующих контрольных и надзорных органов, в том числе проверок, проводимых </w:t>
      </w:r>
      <w:r w:rsidR="00AE0D99">
        <w:rPr>
          <w:snapToGrid w:val="0"/>
          <w:sz w:val="28"/>
          <w:szCs w:val="28"/>
        </w:rPr>
        <w:t>КСО</w:t>
      </w:r>
      <w:r w:rsidR="00401C82" w:rsidRPr="00B94C4D">
        <w:rPr>
          <w:iCs/>
          <w:snapToGrid w:val="0"/>
          <w:sz w:val="28"/>
          <w:szCs w:val="28"/>
        </w:rPr>
        <w:t>;</w:t>
      </w:r>
    </w:p>
    <w:p w:rsidR="00401C82" w:rsidRPr="00B94C4D" w:rsidRDefault="006C54D4" w:rsidP="0065635C">
      <w:pPr>
        <w:spacing w:line="360" w:lineRule="auto"/>
        <w:ind w:firstLine="709"/>
        <w:jc w:val="both"/>
        <w:rPr>
          <w:iCs/>
          <w:snapToGrid w:val="0"/>
          <w:sz w:val="28"/>
          <w:szCs w:val="28"/>
        </w:rPr>
      </w:pPr>
      <w:r>
        <w:rPr>
          <w:iCs/>
          <w:snapToGrid w:val="0"/>
          <w:sz w:val="28"/>
          <w:szCs w:val="28"/>
        </w:rPr>
        <w:lastRenderedPageBreak/>
        <w:t>9</w:t>
      </w:r>
      <w:r w:rsidR="00401C82" w:rsidRPr="00B94C4D">
        <w:rPr>
          <w:iCs/>
          <w:snapToGrid w:val="0"/>
          <w:sz w:val="28"/>
          <w:szCs w:val="28"/>
        </w:rPr>
        <w:t>) информаци</w:t>
      </w:r>
      <w:r w:rsidR="008B0F9C">
        <w:rPr>
          <w:iCs/>
          <w:snapToGrid w:val="0"/>
          <w:sz w:val="28"/>
          <w:szCs w:val="28"/>
        </w:rPr>
        <w:t>ю</w:t>
      </w:r>
      <w:r w:rsidR="00401C82" w:rsidRPr="00B94C4D">
        <w:rPr>
          <w:iCs/>
          <w:snapToGrid w:val="0"/>
          <w:sz w:val="28"/>
          <w:szCs w:val="28"/>
        </w:rPr>
        <w:t xml:space="preserve"> о выявленных нарушениях законодательства о контрактной системе, полученн</w:t>
      </w:r>
      <w:r w:rsidR="008B0F9C">
        <w:rPr>
          <w:iCs/>
          <w:snapToGrid w:val="0"/>
          <w:sz w:val="28"/>
          <w:szCs w:val="28"/>
        </w:rPr>
        <w:t>ую</w:t>
      </w:r>
      <w:r w:rsidR="00401C82" w:rsidRPr="00B94C4D">
        <w:rPr>
          <w:iCs/>
          <w:snapToGrid w:val="0"/>
          <w:sz w:val="28"/>
          <w:szCs w:val="28"/>
        </w:rPr>
        <w:t xml:space="preserve"> от правоохранительных органов в рамках реализации соглашений о взаимном сотрудничестве;</w:t>
      </w:r>
    </w:p>
    <w:p w:rsidR="00401C82" w:rsidRPr="006C54D4" w:rsidRDefault="006C54D4" w:rsidP="0065635C">
      <w:pPr>
        <w:spacing w:line="360" w:lineRule="auto"/>
        <w:ind w:firstLine="709"/>
        <w:jc w:val="both"/>
        <w:rPr>
          <w:iCs/>
          <w:snapToGrid w:val="0"/>
          <w:sz w:val="28"/>
          <w:szCs w:val="28"/>
        </w:rPr>
      </w:pPr>
      <w:r>
        <w:rPr>
          <w:iCs/>
          <w:snapToGrid w:val="0"/>
          <w:sz w:val="28"/>
          <w:szCs w:val="28"/>
        </w:rPr>
        <w:t>10</w:t>
      </w:r>
      <w:r w:rsidR="00401C82" w:rsidRPr="006C54D4">
        <w:rPr>
          <w:iCs/>
          <w:snapToGrid w:val="0"/>
          <w:sz w:val="28"/>
          <w:szCs w:val="28"/>
        </w:rPr>
        <w:t>) электронные базы данных органов исполнительной власти</w:t>
      </w:r>
      <w:r>
        <w:rPr>
          <w:iCs/>
          <w:snapToGrid w:val="0"/>
          <w:sz w:val="28"/>
          <w:szCs w:val="28"/>
        </w:rPr>
        <w:t xml:space="preserve"> субъекта РФ (муниципального образования)</w:t>
      </w:r>
      <w:r w:rsidR="00401C82" w:rsidRPr="006C54D4">
        <w:rPr>
          <w:iCs/>
          <w:snapToGrid w:val="0"/>
          <w:sz w:val="28"/>
          <w:szCs w:val="28"/>
        </w:rPr>
        <w:t>;</w:t>
      </w:r>
    </w:p>
    <w:p w:rsidR="00401C82" w:rsidRPr="00B94C4D" w:rsidRDefault="00401C82" w:rsidP="0065635C">
      <w:pPr>
        <w:spacing w:line="360" w:lineRule="auto"/>
        <w:ind w:firstLine="709"/>
        <w:jc w:val="both"/>
        <w:rPr>
          <w:iCs/>
          <w:snapToGrid w:val="0"/>
          <w:sz w:val="28"/>
          <w:szCs w:val="28"/>
        </w:rPr>
      </w:pPr>
      <w:r w:rsidRPr="00B94C4D">
        <w:rPr>
          <w:iCs/>
          <w:snapToGrid w:val="0"/>
          <w:sz w:val="28"/>
          <w:szCs w:val="28"/>
        </w:rPr>
        <w:t>12) интернет-сайты компаний-производителей товаров, работ, услуг;</w:t>
      </w:r>
    </w:p>
    <w:p w:rsidR="00401C82" w:rsidRPr="00B94C4D" w:rsidRDefault="00401C82" w:rsidP="00EE72A1">
      <w:pPr>
        <w:spacing w:line="360" w:lineRule="auto"/>
        <w:ind w:firstLine="709"/>
        <w:jc w:val="both"/>
        <w:rPr>
          <w:snapToGrid w:val="0"/>
          <w:sz w:val="28"/>
          <w:szCs w:val="28"/>
        </w:rPr>
      </w:pPr>
      <w:r w:rsidRPr="00B94C4D">
        <w:rPr>
          <w:snapToGrid w:val="0"/>
          <w:sz w:val="28"/>
          <w:szCs w:val="28"/>
        </w:rPr>
        <w:t>13) ин</w:t>
      </w:r>
      <w:r w:rsidR="008B0F9C">
        <w:rPr>
          <w:snapToGrid w:val="0"/>
          <w:sz w:val="28"/>
          <w:szCs w:val="28"/>
        </w:rPr>
        <w:t>ую</w:t>
      </w:r>
      <w:r w:rsidRPr="00B94C4D">
        <w:rPr>
          <w:snapToGrid w:val="0"/>
          <w:sz w:val="28"/>
          <w:szCs w:val="28"/>
        </w:rPr>
        <w:t xml:space="preserve"> информаци</w:t>
      </w:r>
      <w:r w:rsidR="008B0F9C">
        <w:rPr>
          <w:snapToGrid w:val="0"/>
          <w:sz w:val="28"/>
          <w:szCs w:val="28"/>
        </w:rPr>
        <w:t>ю</w:t>
      </w:r>
      <w:r w:rsidRPr="00B94C4D">
        <w:rPr>
          <w:snapToGrid w:val="0"/>
          <w:sz w:val="28"/>
          <w:szCs w:val="28"/>
        </w:rPr>
        <w:t xml:space="preserve"> (документы, сведения), полученн</w:t>
      </w:r>
      <w:r w:rsidR="008B0F9C">
        <w:rPr>
          <w:snapToGrid w:val="0"/>
          <w:sz w:val="28"/>
          <w:szCs w:val="28"/>
        </w:rPr>
        <w:t>ую</w:t>
      </w:r>
      <w:r w:rsidRPr="00B94C4D">
        <w:rPr>
          <w:snapToGrid w:val="0"/>
          <w:sz w:val="28"/>
          <w:szCs w:val="28"/>
        </w:rPr>
        <w:t xml:space="preserve"> от экспертов, в том числе</w:t>
      </w:r>
      <w:r w:rsidRPr="00B94C4D">
        <w:rPr>
          <w:sz w:val="28"/>
          <w:szCs w:val="28"/>
        </w:rPr>
        <w:t xml:space="preserve"> </w:t>
      </w:r>
      <w:r w:rsidRPr="00B94C4D">
        <w:rPr>
          <w:snapToGrid w:val="0"/>
          <w:sz w:val="28"/>
          <w:szCs w:val="28"/>
        </w:rPr>
        <w:t>информаци</w:t>
      </w:r>
      <w:r w:rsidR="008B0F9C">
        <w:rPr>
          <w:snapToGrid w:val="0"/>
          <w:sz w:val="28"/>
          <w:szCs w:val="28"/>
        </w:rPr>
        <w:t>ю</w:t>
      </w:r>
      <w:r w:rsidRPr="00B94C4D">
        <w:rPr>
          <w:snapToGrid w:val="0"/>
          <w:sz w:val="28"/>
          <w:szCs w:val="28"/>
        </w:rPr>
        <w:t xml:space="preserve"> о складывающихся на товарных рынках ценах товаров, работ, услуг, закупаемых для обеспечения государственных и муниципальных нужд.</w:t>
      </w:r>
    </w:p>
    <w:p w:rsidR="00401C82" w:rsidRPr="00B94C4D" w:rsidRDefault="00401C82" w:rsidP="00EE72A1">
      <w:pPr>
        <w:spacing w:line="360" w:lineRule="auto"/>
        <w:ind w:firstLine="709"/>
        <w:jc w:val="both"/>
        <w:rPr>
          <w:snapToGrid w:val="0"/>
          <w:sz w:val="28"/>
          <w:szCs w:val="28"/>
        </w:rPr>
      </w:pPr>
      <w:r w:rsidRPr="00B94C4D">
        <w:rPr>
          <w:snapToGrid w:val="0"/>
          <w:sz w:val="28"/>
          <w:szCs w:val="28"/>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401C82" w:rsidRPr="00B94C4D" w:rsidRDefault="00401C82" w:rsidP="00EE72A1">
      <w:pPr>
        <w:autoSpaceDE w:val="0"/>
        <w:autoSpaceDN w:val="0"/>
        <w:adjustRightInd w:val="0"/>
        <w:spacing w:line="360" w:lineRule="auto"/>
        <w:ind w:firstLine="709"/>
        <w:jc w:val="both"/>
        <w:rPr>
          <w:sz w:val="28"/>
          <w:szCs w:val="28"/>
          <w:lang w:eastAsia="en-US"/>
        </w:rPr>
      </w:pPr>
      <w:r w:rsidRPr="00B94C4D">
        <w:rPr>
          <w:sz w:val="28"/>
          <w:szCs w:val="28"/>
          <w:lang w:eastAsia="en-US"/>
        </w:rPr>
        <w:t>При этом необходимо учитывать следующий минимальный набор документов, который должен быть у объекта аудита (контроля):</w:t>
      </w:r>
    </w:p>
    <w:p w:rsidR="00401C82" w:rsidRPr="00CE20DC" w:rsidRDefault="00CE20DC" w:rsidP="008B0F9C">
      <w:pPr>
        <w:autoSpaceDE w:val="0"/>
        <w:autoSpaceDN w:val="0"/>
        <w:adjustRightInd w:val="0"/>
        <w:spacing w:line="360" w:lineRule="auto"/>
        <w:ind w:firstLine="709"/>
        <w:jc w:val="both"/>
        <w:rPr>
          <w:sz w:val="28"/>
          <w:szCs w:val="28"/>
          <w:lang w:eastAsia="en-US"/>
        </w:rPr>
      </w:pPr>
      <w:r>
        <w:rPr>
          <w:sz w:val="28"/>
          <w:szCs w:val="28"/>
          <w:lang w:eastAsia="en-US"/>
        </w:rPr>
        <w:t>1</w:t>
      </w:r>
      <w:r w:rsidR="008B0F9C">
        <w:rPr>
          <w:sz w:val="28"/>
          <w:szCs w:val="28"/>
          <w:lang w:eastAsia="en-US"/>
        </w:rPr>
        <w:t>)</w:t>
      </w:r>
      <w:r>
        <w:rPr>
          <w:sz w:val="28"/>
          <w:szCs w:val="28"/>
          <w:lang w:eastAsia="en-US"/>
        </w:rPr>
        <w:t xml:space="preserve"> </w:t>
      </w:r>
      <w:r w:rsidR="00401C82" w:rsidRPr="00CE20DC">
        <w:rPr>
          <w:sz w:val="28"/>
          <w:szCs w:val="28"/>
          <w:lang w:eastAsia="en-US"/>
        </w:rPr>
        <w:t>до этапа осуществления закупки:</w:t>
      </w:r>
    </w:p>
    <w:p w:rsidR="00401C82" w:rsidRPr="008B0F9C" w:rsidRDefault="008B0F9C" w:rsidP="008B0F9C">
      <w:pPr>
        <w:pStyle w:val="a7"/>
        <w:spacing w:line="360" w:lineRule="auto"/>
        <w:ind w:left="993" w:hanging="273"/>
        <w:jc w:val="both"/>
        <w:rPr>
          <w:snapToGrid w:val="0"/>
          <w:sz w:val="28"/>
          <w:szCs w:val="28"/>
        </w:rPr>
      </w:pPr>
      <w:r>
        <w:rPr>
          <w:snapToGrid w:val="0"/>
          <w:sz w:val="28"/>
          <w:szCs w:val="28"/>
        </w:rPr>
        <w:t>– </w:t>
      </w:r>
      <w:r w:rsidR="00401C82" w:rsidRPr="008B0F9C">
        <w:rPr>
          <w:snapToGrid w:val="0"/>
          <w:sz w:val="28"/>
          <w:szCs w:val="28"/>
        </w:rPr>
        <w:t>докумен</w:t>
      </w:r>
      <w:r w:rsidR="00606240">
        <w:rPr>
          <w:snapToGrid w:val="0"/>
          <w:sz w:val="28"/>
          <w:szCs w:val="28"/>
        </w:rPr>
        <w:t>т о создании контрактной службы</w:t>
      </w:r>
      <w:r w:rsidR="00401C82" w:rsidRPr="008B0F9C">
        <w:rPr>
          <w:snapToGrid w:val="0"/>
          <w:sz w:val="28"/>
          <w:szCs w:val="28"/>
        </w:rPr>
        <w:t xml:space="preserve">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401C82" w:rsidRPr="008B0F9C" w:rsidRDefault="008B0F9C" w:rsidP="008B0F9C">
      <w:pPr>
        <w:pStyle w:val="a7"/>
        <w:spacing w:line="360" w:lineRule="auto"/>
        <w:ind w:left="993" w:hanging="273"/>
        <w:jc w:val="both"/>
        <w:rPr>
          <w:snapToGrid w:val="0"/>
          <w:sz w:val="28"/>
          <w:szCs w:val="28"/>
        </w:rPr>
      </w:pPr>
      <w:r>
        <w:rPr>
          <w:snapToGrid w:val="0"/>
          <w:sz w:val="28"/>
          <w:szCs w:val="28"/>
        </w:rPr>
        <w:t>– </w:t>
      </w:r>
      <w:r w:rsidR="00401C82" w:rsidRPr="008B0F9C">
        <w:rPr>
          <w:snapToGrid w:val="0"/>
          <w:sz w:val="28"/>
          <w:szCs w:val="28"/>
        </w:rPr>
        <w:t xml:space="preserve">документы о создании и регламентации работы комиссии (комиссий) по осуществлению закупок; </w:t>
      </w:r>
    </w:p>
    <w:p w:rsidR="00401C82" w:rsidRPr="008B0F9C" w:rsidRDefault="008B0F9C" w:rsidP="008B0F9C">
      <w:pPr>
        <w:pStyle w:val="a7"/>
        <w:spacing w:line="360" w:lineRule="auto"/>
        <w:ind w:left="993" w:hanging="273"/>
        <w:jc w:val="both"/>
        <w:rPr>
          <w:snapToGrid w:val="0"/>
          <w:sz w:val="28"/>
          <w:szCs w:val="28"/>
        </w:rPr>
      </w:pPr>
      <w:r>
        <w:rPr>
          <w:snapToGrid w:val="0"/>
          <w:sz w:val="28"/>
          <w:szCs w:val="28"/>
        </w:rPr>
        <w:t>– </w:t>
      </w:r>
      <w:r w:rsidR="00401C82" w:rsidRPr="008B0F9C">
        <w:rPr>
          <w:snapToGrid w:val="0"/>
          <w:sz w:val="28"/>
          <w:szCs w:val="28"/>
        </w:rPr>
        <w:t>документ, регламентирующий проведение контроля в сфере закупок, осуществляемый заказчиком;</w:t>
      </w:r>
    </w:p>
    <w:p w:rsidR="00401C82" w:rsidRPr="008B0F9C" w:rsidRDefault="008B0F9C" w:rsidP="008B0F9C">
      <w:pPr>
        <w:pStyle w:val="a7"/>
        <w:spacing w:line="360" w:lineRule="auto"/>
        <w:ind w:left="993" w:hanging="273"/>
        <w:jc w:val="both"/>
        <w:rPr>
          <w:snapToGrid w:val="0"/>
          <w:sz w:val="28"/>
          <w:szCs w:val="28"/>
        </w:rPr>
      </w:pPr>
      <w:r>
        <w:rPr>
          <w:snapToGrid w:val="0"/>
          <w:sz w:val="28"/>
          <w:szCs w:val="28"/>
        </w:rPr>
        <w:t>– </w:t>
      </w:r>
      <w:r w:rsidR="00401C82" w:rsidRPr="008B0F9C">
        <w:rPr>
          <w:snapToGrid w:val="0"/>
          <w:sz w:val="28"/>
          <w:szCs w:val="28"/>
        </w:rPr>
        <w:t>план закупок, включая обоснования предмета закупки;</w:t>
      </w:r>
    </w:p>
    <w:p w:rsidR="00401C82" w:rsidRPr="008B0F9C" w:rsidRDefault="008B0F9C" w:rsidP="008B0F9C">
      <w:pPr>
        <w:pStyle w:val="a7"/>
        <w:spacing w:line="360" w:lineRule="auto"/>
        <w:ind w:left="993" w:hanging="273"/>
        <w:jc w:val="both"/>
        <w:rPr>
          <w:snapToGrid w:val="0"/>
          <w:sz w:val="28"/>
          <w:szCs w:val="28"/>
        </w:rPr>
      </w:pPr>
      <w:r>
        <w:rPr>
          <w:snapToGrid w:val="0"/>
          <w:sz w:val="28"/>
          <w:szCs w:val="28"/>
        </w:rPr>
        <w:t>– </w:t>
      </w:r>
      <w:r w:rsidR="00401C82" w:rsidRPr="008B0F9C">
        <w:rPr>
          <w:snapToGrid w:val="0"/>
          <w:sz w:val="28"/>
          <w:szCs w:val="28"/>
        </w:rPr>
        <w:t>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
    <w:p w:rsidR="00401C82" w:rsidRPr="008B0F9C" w:rsidRDefault="008B0F9C" w:rsidP="008B0F9C">
      <w:pPr>
        <w:pStyle w:val="a7"/>
        <w:spacing w:line="360" w:lineRule="auto"/>
        <w:ind w:left="993" w:hanging="273"/>
        <w:jc w:val="both"/>
        <w:rPr>
          <w:snapToGrid w:val="0"/>
          <w:sz w:val="28"/>
          <w:szCs w:val="28"/>
        </w:rPr>
      </w:pPr>
      <w:r>
        <w:rPr>
          <w:snapToGrid w:val="0"/>
          <w:sz w:val="28"/>
          <w:szCs w:val="28"/>
        </w:rPr>
        <w:lastRenderedPageBreak/>
        <w:t>– </w:t>
      </w:r>
      <w:r w:rsidR="00401C82" w:rsidRPr="008B0F9C">
        <w:rPr>
          <w:snapToGrid w:val="0"/>
          <w:sz w:val="28"/>
          <w:szCs w:val="28"/>
        </w:rPr>
        <w:t>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Закона №</w:t>
      </w:r>
      <w:r>
        <w:rPr>
          <w:snapToGrid w:val="0"/>
          <w:sz w:val="28"/>
          <w:szCs w:val="28"/>
        </w:rPr>
        <w:t> </w:t>
      </w:r>
      <w:r w:rsidR="00401C82" w:rsidRPr="008B0F9C">
        <w:rPr>
          <w:snapToGrid w:val="0"/>
          <w:sz w:val="28"/>
          <w:szCs w:val="28"/>
        </w:rPr>
        <w:t>44-ФЗ);</w:t>
      </w:r>
    </w:p>
    <w:p w:rsidR="00606240" w:rsidRDefault="008B0F9C" w:rsidP="00606240">
      <w:pPr>
        <w:pStyle w:val="a7"/>
        <w:autoSpaceDE w:val="0"/>
        <w:autoSpaceDN w:val="0"/>
        <w:adjustRightInd w:val="0"/>
        <w:spacing w:line="360" w:lineRule="auto"/>
        <w:ind w:left="851"/>
        <w:jc w:val="both"/>
        <w:rPr>
          <w:sz w:val="28"/>
          <w:szCs w:val="28"/>
          <w:lang w:eastAsia="en-US"/>
        </w:rPr>
      </w:pPr>
      <w:r>
        <w:rPr>
          <w:snapToGrid w:val="0"/>
          <w:sz w:val="28"/>
          <w:szCs w:val="28"/>
        </w:rPr>
        <w:t>– </w:t>
      </w:r>
      <w:r w:rsidR="00606240">
        <w:rPr>
          <w:sz w:val="28"/>
          <w:szCs w:val="28"/>
          <w:lang w:eastAsia="en-US"/>
        </w:rPr>
        <w:t xml:space="preserve">документы, содержащие установленные </w:t>
      </w:r>
      <w:r w:rsidR="00606240" w:rsidRPr="00CE20DC">
        <w:rPr>
          <w:sz w:val="28"/>
          <w:szCs w:val="28"/>
          <w:lang w:eastAsia="en-US"/>
        </w:rPr>
        <w:t>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w:t>
      </w:r>
      <w:r w:rsidR="00606240">
        <w:rPr>
          <w:sz w:val="28"/>
          <w:szCs w:val="28"/>
          <w:lang w:eastAsia="en-US"/>
        </w:rPr>
        <w:t xml:space="preserve"> объекта аудита (контроля)</w:t>
      </w:r>
      <w:r w:rsidR="00606240" w:rsidRPr="00CE20DC">
        <w:rPr>
          <w:sz w:val="28"/>
          <w:szCs w:val="28"/>
          <w:lang w:eastAsia="en-US"/>
        </w:rPr>
        <w:t xml:space="preserve"> (статья 19 Закона </w:t>
      </w:r>
      <w:r w:rsidR="00606240">
        <w:rPr>
          <w:sz w:val="28"/>
          <w:szCs w:val="28"/>
          <w:lang w:eastAsia="en-US"/>
        </w:rPr>
        <w:t xml:space="preserve">          </w:t>
      </w:r>
      <w:r w:rsidR="00606240" w:rsidRPr="00CE20DC">
        <w:rPr>
          <w:sz w:val="28"/>
          <w:szCs w:val="28"/>
          <w:lang w:eastAsia="en-US"/>
        </w:rPr>
        <w:t>№ 44-ФЗ);</w:t>
      </w:r>
    </w:p>
    <w:p w:rsidR="00606240" w:rsidRPr="00606240" w:rsidRDefault="00606240" w:rsidP="00606240">
      <w:pPr>
        <w:pStyle w:val="a7"/>
        <w:autoSpaceDE w:val="0"/>
        <w:autoSpaceDN w:val="0"/>
        <w:adjustRightInd w:val="0"/>
        <w:spacing w:line="360" w:lineRule="auto"/>
        <w:ind w:left="851"/>
        <w:jc w:val="both"/>
        <w:rPr>
          <w:sz w:val="28"/>
          <w:szCs w:val="28"/>
          <w:lang w:eastAsia="en-US"/>
        </w:rPr>
      </w:pPr>
      <w:r>
        <w:rPr>
          <w:snapToGrid w:val="0"/>
          <w:sz w:val="28"/>
          <w:szCs w:val="28"/>
        </w:rPr>
        <w:t>– </w:t>
      </w:r>
      <w:r w:rsidRPr="00606240">
        <w:rPr>
          <w:sz w:val="28"/>
          <w:szCs w:val="28"/>
          <w:lang w:eastAsia="en-US"/>
        </w:rPr>
        <w:t>документы, подтверждающие обоснование начальных (максимальных) цен контрактов</w:t>
      </w:r>
      <w:r>
        <w:rPr>
          <w:sz w:val="28"/>
          <w:szCs w:val="28"/>
          <w:lang w:eastAsia="en-US"/>
        </w:rPr>
        <w:t>;</w:t>
      </w:r>
    </w:p>
    <w:p w:rsidR="00401C82" w:rsidRPr="0031390C" w:rsidRDefault="0031390C" w:rsidP="00606240">
      <w:pPr>
        <w:pStyle w:val="a7"/>
        <w:spacing w:line="360" w:lineRule="auto"/>
        <w:ind w:left="993" w:hanging="273"/>
        <w:jc w:val="both"/>
        <w:rPr>
          <w:sz w:val="28"/>
          <w:szCs w:val="28"/>
          <w:lang w:eastAsia="en-US"/>
        </w:rPr>
      </w:pPr>
      <w:r>
        <w:rPr>
          <w:sz w:val="28"/>
          <w:szCs w:val="28"/>
          <w:lang w:eastAsia="en-US"/>
        </w:rPr>
        <w:t>2</w:t>
      </w:r>
      <w:r w:rsidR="008B0F9C">
        <w:rPr>
          <w:sz w:val="28"/>
          <w:szCs w:val="28"/>
          <w:lang w:eastAsia="en-US"/>
        </w:rPr>
        <w:t>)</w:t>
      </w:r>
      <w:r>
        <w:rPr>
          <w:sz w:val="28"/>
          <w:szCs w:val="28"/>
          <w:lang w:eastAsia="en-US"/>
        </w:rPr>
        <w:t xml:space="preserve"> </w:t>
      </w:r>
      <w:r w:rsidR="00401C82" w:rsidRPr="0031390C">
        <w:rPr>
          <w:sz w:val="28"/>
          <w:szCs w:val="28"/>
          <w:lang w:eastAsia="en-US"/>
        </w:rPr>
        <w:t>до заключения контракта (дополнительно к предыдущим документам):</w:t>
      </w:r>
    </w:p>
    <w:p w:rsidR="00401C82" w:rsidRPr="008B0F9C" w:rsidRDefault="008B0F9C" w:rsidP="008B0F9C">
      <w:pPr>
        <w:pStyle w:val="a7"/>
        <w:spacing w:line="360" w:lineRule="auto"/>
        <w:ind w:left="993" w:hanging="273"/>
        <w:jc w:val="both"/>
        <w:rPr>
          <w:snapToGrid w:val="0"/>
          <w:sz w:val="28"/>
          <w:szCs w:val="28"/>
        </w:rPr>
      </w:pPr>
      <w:r>
        <w:rPr>
          <w:snapToGrid w:val="0"/>
          <w:sz w:val="28"/>
          <w:szCs w:val="28"/>
        </w:rPr>
        <w:t>– </w:t>
      </w:r>
      <w:r w:rsidR="00401C82" w:rsidRPr="008B0F9C">
        <w:rPr>
          <w:snapToGrid w:val="0"/>
          <w:sz w:val="28"/>
          <w:szCs w:val="28"/>
        </w:rPr>
        <w:t>извещения об осуществлении закупок, документация о закупках, проекты контрактов, в том числе изменения и разъяснения к ним;</w:t>
      </w:r>
    </w:p>
    <w:p w:rsidR="00401C82" w:rsidRPr="008B0F9C" w:rsidRDefault="008B0F9C" w:rsidP="008B0F9C">
      <w:pPr>
        <w:pStyle w:val="a7"/>
        <w:spacing w:line="360" w:lineRule="auto"/>
        <w:ind w:left="993" w:hanging="273"/>
        <w:jc w:val="both"/>
        <w:rPr>
          <w:snapToGrid w:val="0"/>
          <w:sz w:val="28"/>
          <w:szCs w:val="28"/>
        </w:rPr>
      </w:pPr>
      <w:r>
        <w:rPr>
          <w:snapToGrid w:val="0"/>
          <w:sz w:val="28"/>
          <w:szCs w:val="28"/>
        </w:rPr>
        <w:t>– </w:t>
      </w:r>
      <w:r w:rsidR="00401C82" w:rsidRPr="008B0F9C">
        <w:rPr>
          <w:snapToGrid w:val="0"/>
          <w:sz w:val="28"/>
          <w:szCs w:val="28"/>
        </w:rPr>
        <w:t>решения об отмене определения поставщика (подрядчика, исполнителя);</w:t>
      </w:r>
    </w:p>
    <w:p w:rsidR="00401C82" w:rsidRPr="008B0F9C" w:rsidRDefault="008B0F9C" w:rsidP="008B0F9C">
      <w:pPr>
        <w:pStyle w:val="a7"/>
        <w:spacing w:line="360" w:lineRule="auto"/>
        <w:ind w:left="993" w:hanging="273"/>
        <w:jc w:val="both"/>
        <w:rPr>
          <w:snapToGrid w:val="0"/>
          <w:sz w:val="28"/>
          <w:szCs w:val="28"/>
        </w:rPr>
      </w:pPr>
      <w:r>
        <w:rPr>
          <w:snapToGrid w:val="0"/>
          <w:sz w:val="28"/>
          <w:szCs w:val="28"/>
        </w:rPr>
        <w:t>– </w:t>
      </w:r>
      <w:r w:rsidR="00401C82" w:rsidRPr="008B0F9C">
        <w:rPr>
          <w:snapToGrid w:val="0"/>
          <w:sz w:val="28"/>
          <w:szCs w:val="28"/>
        </w:rPr>
        <w:t>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401C82" w:rsidRPr="008B0F9C" w:rsidRDefault="008B0F9C" w:rsidP="008B0F9C">
      <w:pPr>
        <w:pStyle w:val="a7"/>
        <w:spacing w:line="360" w:lineRule="auto"/>
        <w:ind w:left="993" w:hanging="273"/>
        <w:jc w:val="both"/>
        <w:rPr>
          <w:snapToGrid w:val="0"/>
          <w:sz w:val="28"/>
          <w:szCs w:val="28"/>
        </w:rPr>
      </w:pPr>
      <w:r>
        <w:rPr>
          <w:snapToGrid w:val="0"/>
          <w:sz w:val="28"/>
          <w:szCs w:val="28"/>
        </w:rPr>
        <w:t>– </w:t>
      </w:r>
      <w:r w:rsidR="00401C82" w:rsidRPr="008B0F9C">
        <w:rPr>
          <w:snapToGrid w:val="0"/>
          <w:sz w:val="28"/>
          <w:szCs w:val="28"/>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401C82" w:rsidRPr="008B0F9C" w:rsidRDefault="008B0F9C" w:rsidP="008B0F9C">
      <w:pPr>
        <w:pStyle w:val="a7"/>
        <w:spacing w:line="360" w:lineRule="auto"/>
        <w:ind w:left="993" w:hanging="273"/>
        <w:jc w:val="both"/>
        <w:rPr>
          <w:snapToGrid w:val="0"/>
          <w:sz w:val="28"/>
          <w:szCs w:val="28"/>
        </w:rPr>
      </w:pPr>
      <w:r>
        <w:rPr>
          <w:snapToGrid w:val="0"/>
          <w:sz w:val="28"/>
          <w:szCs w:val="28"/>
        </w:rPr>
        <w:t>– </w:t>
      </w:r>
      <w:r w:rsidR="00401C82" w:rsidRPr="008B0F9C">
        <w:rPr>
          <w:snapToGrid w:val="0"/>
          <w:sz w:val="28"/>
          <w:szCs w:val="28"/>
        </w:rPr>
        <w:t>заявки участников закупки;</w:t>
      </w:r>
    </w:p>
    <w:p w:rsidR="00606240" w:rsidRDefault="008B0F9C" w:rsidP="00606240">
      <w:pPr>
        <w:pStyle w:val="a7"/>
        <w:spacing w:line="360" w:lineRule="auto"/>
        <w:ind w:left="993" w:hanging="273"/>
        <w:jc w:val="both"/>
        <w:rPr>
          <w:snapToGrid w:val="0"/>
          <w:sz w:val="28"/>
          <w:szCs w:val="28"/>
        </w:rPr>
      </w:pPr>
      <w:r>
        <w:rPr>
          <w:snapToGrid w:val="0"/>
          <w:sz w:val="28"/>
          <w:szCs w:val="28"/>
        </w:rPr>
        <w:t>– </w:t>
      </w:r>
      <w:r w:rsidR="00401C82" w:rsidRPr="008B0F9C">
        <w:rPr>
          <w:snapToGrid w:val="0"/>
          <w:sz w:val="28"/>
          <w:szCs w:val="28"/>
        </w:rPr>
        <w:t>документы, подтверждающие поступление обеспечений заявок от участников закупки;</w:t>
      </w:r>
    </w:p>
    <w:p w:rsidR="00606240" w:rsidRPr="00606240" w:rsidRDefault="008B0F9C" w:rsidP="00606240">
      <w:pPr>
        <w:pStyle w:val="a7"/>
        <w:spacing w:line="360" w:lineRule="auto"/>
        <w:ind w:left="993" w:hanging="273"/>
        <w:jc w:val="both"/>
        <w:rPr>
          <w:snapToGrid w:val="0"/>
          <w:sz w:val="28"/>
          <w:szCs w:val="28"/>
        </w:rPr>
      </w:pPr>
      <w:r w:rsidRPr="00F50D4D">
        <w:rPr>
          <w:snapToGrid w:val="0"/>
          <w:sz w:val="28"/>
          <w:szCs w:val="28"/>
        </w:rPr>
        <w:lastRenderedPageBreak/>
        <w:t>– </w:t>
      </w:r>
      <w:r w:rsidR="00606240" w:rsidRPr="00F50D4D">
        <w:rPr>
          <w:sz w:val="28"/>
          <w:szCs w:val="28"/>
          <w:lang w:eastAsia="en-US"/>
        </w:rPr>
        <w:t xml:space="preserve">информация о результатах обязательного общественного обсуждения закупок (в случаях, если </w:t>
      </w:r>
      <w:r w:rsidR="00F50D4D" w:rsidRPr="00F50D4D">
        <w:rPr>
          <w:sz w:val="28"/>
          <w:szCs w:val="28"/>
          <w:lang w:eastAsia="en-US"/>
        </w:rPr>
        <w:t>это</w:t>
      </w:r>
      <w:r w:rsidR="00606240" w:rsidRPr="00F50D4D">
        <w:rPr>
          <w:sz w:val="28"/>
          <w:szCs w:val="28"/>
          <w:lang w:eastAsia="en-US"/>
        </w:rPr>
        <w:t xml:space="preserve"> необходимо в соответствии с законодательством);</w:t>
      </w:r>
    </w:p>
    <w:p w:rsidR="00401C82" w:rsidRPr="008B0F9C" w:rsidRDefault="008B0F9C" w:rsidP="008B0F9C">
      <w:pPr>
        <w:pStyle w:val="a7"/>
        <w:spacing w:line="360" w:lineRule="auto"/>
        <w:ind w:left="993" w:hanging="273"/>
        <w:jc w:val="both"/>
        <w:rPr>
          <w:snapToGrid w:val="0"/>
          <w:sz w:val="28"/>
          <w:szCs w:val="28"/>
        </w:rPr>
      </w:pPr>
      <w:r>
        <w:rPr>
          <w:snapToGrid w:val="0"/>
          <w:sz w:val="28"/>
          <w:szCs w:val="28"/>
        </w:rPr>
        <w:t>– </w:t>
      </w:r>
      <w:r w:rsidR="00401C82" w:rsidRPr="008B0F9C">
        <w:rPr>
          <w:snapToGrid w:val="0"/>
          <w:sz w:val="28"/>
          <w:szCs w:val="28"/>
        </w:rPr>
        <w:t>согласование закупки у единственного поставщика (подрядчика, исполнителя) с контрольным органом в сфере закупок;</w:t>
      </w:r>
    </w:p>
    <w:p w:rsidR="00401C82" w:rsidRPr="008B0F9C" w:rsidRDefault="008B0F9C" w:rsidP="008B0F9C">
      <w:pPr>
        <w:pStyle w:val="a7"/>
        <w:spacing w:line="360" w:lineRule="auto"/>
        <w:ind w:left="993" w:hanging="273"/>
        <w:jc w:val="both"/>
        <w:rPr>
          <w:snapToGrid w:val="0"/>
          <w:sz w:val="28"/>
          <w:szCs w:val="28"/>
        </w:rPr>
      </w:pPr>
      <w:r>
        <w:rPr>
          <w:snapToGrid w:val="0"/>
          <w:sz w:val="28"/>
          <w:szCs w:val="28"/>
        </w:rPr>
        <w:t>– </w:t>
      </w:r>
      <w:r w:rsidR="00401C82" w:rsidRPr="008B0F9C">
        <w:rPr>
          <w:snapToGrid w:val="0"/>
          <w:sz w:val="28"/>
          <w:szCs w:val="28"/>
        </w:rPr>
        <w:t>согласование закрытого способа определения поставщика (подрядчика, исполнителя) с контрольным органом в сфере закупок;</w:t>
      </w:r>
    </w:p>
    <w:p w:rsidR="00401C82" w:rsidRPr="008B0F9C" w:rsidRDefault="008B0F9C" w:rsidP="008B0F9C">
      <w:pPr>
        <w:pStyle w:val="a7"/>
        <w:spacing w:line="360" w:lineRule="auto"/>
        <w:ind w:left="993" w:hanging="273"/>
        <w:jc w:val="both"/>
        <w:rPr>
          <w:snapToGrid w:val="0"/>
          <w:sz w:val="28"/>
          <w:szCs w:val="28"/>
        </w:rPr>
      </w:pPr>
      <w:r>
        <w:rPr>
          <w:snapToGrid w:val="0"/>
          <w:sz w:val="28"/>
          <w:szCs w:val="28"/>
        </w:rPr>
        <w:t>– </w:t>
      </w:r>
      <w:r w:rsidR="00401C82" w:rsidRPr="008B0F9C">
        <w:rPr>
          <w:snapToGrid w:val="0"/>
          <w:sz w:val="28"/>
          <w:szCs w:val="28"/>
        </w:rPr>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401C82" w:rsidRPr="008B0F9C" w:rsidRDefault="008B0F9C" w:rsidP="008B0F9C">
      <w:pPr>
        <w:pStyle w:val="a7"/>
        <w:spacing w:line="360" w:lineRule="auto"/>
        <w:ind w:left="993" w:hanging="273"/>
        <w:jc w:val="both"/>
        <w:rPr>
          <w:snapToGrid w:val="0"/>
          <w:sz w:val="28"/>
          <w:szCs w:val="28"/>
        </w:rPr>
      </w:pPr>
      <w:r>
        <w:rPr>
          <w:snapToGrid w:val="0"/>
          <w:sz w:val="28"/>
          <w:szCs w:val="28"/>
        </w:rPr>
        <w:t>– </w:t>
      </w:r>
      <w:r w:rsidR="00401C82" w:rsidRPr="008B0F9C">
        <w:rPr>
          <w:snapToGrid w:val="0"/>
          <w:sz w:val="28"/>
          <w:szCs w:val="28"/>
        </w:rPr>
        <w:t>документы, подтверждающие поступление обеспечений исполнения контрактов;</w:t>
      </w:r>
    </w:p>
    <w:p w:rsidR="00401C82" w:rsidRPr="006C54D4" w:rsidRDefault="006C54D4" w:rsidP="001247F0">
      <w:pPr>
        <w:autoSpaceDE w:val="0"/>
        <w:autoSpaceDN w:val="0"/>
        <w:adjustRightInd w:val="0"/>
        <w:spacing w:line="360" w:lineRule="auto"/>
        <w:ind w:firstLine="709"/>
        <w:jc w:val="both"/>
        <w:rPr>
          <w:sz w:val="28"/>
          <w:szCs w:val="28"/>
          <w:lang w:eastAsia="en-US"/>
        </w:rPr>
      </w:pPr>
      <w:r>
        <w:rPr>
          <w:sz w:val="28"/>
          <w:szCs w:val="28"/>
          <w:lang w:eastAsia="en-US"/>
        </w:rPr>
        <w:t>3</w:t>
      </w:r>
      <w:r w:rsidR="001247F0">
        <w:rPr>
          <w:sz w:val="28"/>
          <w:szCs w:val="28"/>
          <w:lang w:eastAsia="en-US"/>
        </w:rPr>
        <w:t>)</w:t>
      </w:r>
      <w:r>
        <w:rPr>
          <w:sz w:val="28"/>
          <w:szCs w:val="28"/>
          <w:lang w:eastAsia="en-US"/>
        </w:rPr>
        <w:t xml:space="preserve"> </w:t>
      </w:r>
      <w:r w:rsidR="00401C82" w:rsidRPr="006C54D4">
        <w:rPr>
          <w:sz w:val="28"/>
          <w:szCs w:val="28"/>
          <w:lang w:eastAsia="en-US"/>
        </w:rPr>
        <w:t>по исполненным контрактам (дополнительно к предыдущим документам):</w:t>
      </w:r>
    </w:p>
    <w:p w:rsidR="00401C82" w:rsidRPr="001247F0" w:rsidRDefault="001247F0" w:rsidP="001247F0">
      <w:pPr>
        <w:pStyle w:val="a7"/>
        <w:spacing w:line="360" w:lineRule="auto"/>
        <w:ind w:left="993" w:hanging="273"/>
        <w:jc w:val="both"/>
        <w:rPr>
          <w:snapToGrid w:val="0"/>
          <w:sz w:val="28"/>
          <w:szCs w:val="28"/>
        </w:rPr>
      </w:pPr>
      <w:r>
        <w:rPr>
          <w:snapToGrid w:val="0"/>
          <w:sz w:val="28"/>
          <w:szCs w:val="28"/>
        </w:rPr>
        <w:t>– </w:t>
      </w:r>
      <w:r w:rsidR="00401C82" w:rsidRPr="001247F0">
        <w:rPr>
          <w:snapToGrid w:val="0"/>
          <w:sz w:val="28"/>
          <w:szCs w:val="28"/>
        </w:rPr>
        <w:t>заключенные контракты (договоры) и изменения к ним;</w:t>
      </w:r>
    </w:p>
    <w:p w:rsidR="00401C82" w:rsidRPr="001247F0" w:rsidRDefault="001247F0" w:rsidP="001247F0">
      <w:pPr>
        <w:pStyle w:val="a7"/>
        <w:spacing w:line="360" w:lineRule="auto"/>
        <w:ind w:left="993" w:hanging="273"/>
        <w:jc w:val="both"/>
        <w:rPr>
          <w:snapToGrid w:val="0"/>
          <w:sz w:val="28"/>
          <w:szCs w:val="28"/>
        </w:rPr>
      </w:pPr>
      <w:r>
        <w:rPr>
          <w:snapToGrid w:val="0"/>
          <w:sz w:val="28"/>
          <w:szCs w:val="28"/>
        </w:rPr>
        <w:t>– </w:t>
      </w:r>
      <w:r w:rsidR="00401C82" w:rsidRPr="001247F0">
        <w:rPr>
          <w:snapToGrid w:val="0"/>
          <w:sz w:val="28"/>
          <w:szCs w:val="28"/>
        </w:rPr>
        <w:t>расторгнутые контракты (договоры);</w:t>
      </w:r>
    </w:p>
    <w:p w:rsidR="00401C82" w:rsidRPr="001247F0" w:rsidRDefault="001247F0" w:rsidP="001247F0">
      <w:pPr>
        <w:pStyle w:val="a7"/>
        <w:spacing w:line="360" w:lineRule="auto"/>
        <w:ind w:left="993" w:hanging="273"/>
        <w:jc w:val="both"/>
        <w:rPr>
          <w:snapToGrid w:val="0"/>
          <w:sz w:val="28"/>
          <w:szCs w:val="28"/>
        </w:rPr>
      </w:pPr>
      <w:r>
        <w:rPr>
          <w:snapToGrid w:val="0"/>
          <w:sz w:val="28"/>
          <w:szCs w:val="28"/>
        </w:rPr>
        <w:t>– </w:t>
      </w:r>
      <w:r w:rsidR="00401C82" w:rsidRPr="001247F0">
        <w:rPr>
          <w:snapToGrid w:val="0"/>
          <w:sz w:val="28"/>
          <w:szCs w:val="28"/>
        </w:rPr>
        <w:t>уведомления, направленные в контрольный орган в сфере закупок;</w:t>
      </w:r>
    </w:p>
    <w:p w:rsidR="00401C82" w:rsidRPr="001247F0" w:rsidRDefault="001247F0" w:rsidP="001247F0">
      <w:pPr>
        <w:pStyle w:val="a7"/>
        <w:spacing w:line="360" w:lineRule="auto"/>
        <w:ind w:left="993" w:hanging="273"/>
        <w:jc w:val="both"/>
        <w:rPr>
          <w:snapToGrid w:val="0"/>
          <w:sz w:val="28"/>
          <w:szCs w:val="28"/>
        </w:rPr>
      </w:pPr>
      <w:r>
        <w:rPr>
          <w:snapToGrid w:val="0"/>
          <w:sz w:val="28"/>
          <w:szCs w:val="28"/>
        </w:rPr>
        <w:t>– </w:t>
      </w:r>
      <w:r w:rsidR="00401C82" w:rsidRPr="001247F0">
        <w:rPr>
          <w:snapToGrid w:val="0"/>
          <w:sz w:val="28"/>
          <w:szCs w:val="28"/>
        </w:rPr>
        <w:t>отчеты о результатах отдельного этапа исполнения контракта, о поставленном товаре, выполненной работе или об оказанной услуге;</w:t>
      </w:r>
    </w:p>
    <w:p w:rsidR="00401C82" w:rsidRPr="001247F0" w:rsidRDefault="001247F0" w:rsidP="001247F0">
      <w:pPr>
        <w:pStyle w:val="a7"/>
        <w:spacing w:line="360" w:lineRule="auto"/>
        <w:ind w:left="993" w:hanging="273"/>
        <w:jc w:val="both"/>
        <w:rPr>
          <w:snapToGrid w:val="0"/>
          <w:sz w:val="28"/>
          <w:szCs w:val="28"/>
        </w:rPr>
      </w:pPr>
      <w:r>
        <w:rPr>
          <w:snapToGrid w:val="0"/>
          <w:sz w:val="28"/>
          <w:szCs w:val="28"/>
        </w:rPr>
        <w:t>– </w:t>
      </w:r>
      <w:r w:rsidR="00401C82" w:rsidRPr="001247F0">
        <w:rPr>
          <w:snapToGrid w:val="0"/>
          <w:sz w:val="28"/>
          <w:szCs w:val="28"/>
        </w:rPr>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
    <w:p w:rsidR="00401C82" w:rsidRPr="001247F0" w:rsidRDefault="001247F0" w:rsidP="001247F0">
      <w:pPr>
        <w:pStyle w:val="a7"/>
        <w:spacing w:line="360" w:lineRule="auto"/>
        <w:ind w:left="993" w:hanging="273"/>
        <w:jc w:val="both"/>
        <w:rPr>
          <w:snapToGrid w:val="0"/>
          <w:sz w:val="28"/>
          <w:szCs w:val="28"/>
        </w:rPr>
      </w:pPr>
      <w:r>
        <w:rPr>
          <w:snapToGrid w:val="0"/>
          <w:sz w:val="28"/>
          <w:szCs w:val="28"/>
        </w:rPr>
        <w:t>– </w:t>
      </w:r>
      <w:r w:rsidR="00401C82" w:rsidRPr="001247F0">
        <w:rPr>
          <w:snapToGrid w:val="0"/>
          <w:sz w:val="28"/>
          <w:szCs w:val="28"/>
        </w:rPr>
        <w:t>документы, подтверждающие поставку товаров, выполнение работ, оказание услуг и их использование;</w:t>
      </w:r>
    </w:p>
    <w:p w:rsidR="00401C82" w:rsidRPr="001247F0" w:rsidRDefault="001247F0" w:rsidP="001247F0">
      <w:pPr>
        <w:pStyle w:val="a7"/>
        <w:spacing w:line="360" w:lineRule="auto"/>
        <w:ind w:left="993" w:hanging="273"/>
        <w:jc w:val="both"/>
        <w:rPr>
          <w:snapToGrid w:val="0"/>
          <w:sz w:val="28"/>
          <w:szCs w:val="28"/>
        </w:rPr>
      </w:pPr>
      <w:r>
        <w:rPr>
          <w:snapToGrid w:val="0"/>
          <w:sz w:val="28"/>
          <w:szCs w:val="28"/>
        </w:rPr>
        <w:t>– </w:t>
      </w:r>
      <w:r w:rsidR="00401C82" w:rsidRPr="001247F0">
        <w:rPr>
          <w:snapToGrid w:val="0"/>
          <w:sz w:val="28"/>
          <w:szCs w:val="28"/>
        </w:rPr>
        <w:t>документы, обосновывающие изменение и (или) неисполнение условий заключенных контрактов.</w:t>
      </w:r>
    </w:p>
    <w:p w:rsidR="0050160A" w:rsidRDefault="0050160A" w:rsidP="006C54D4">
      <w:pPr>
        <w:pStyle w:val="a7"/>
        <w:autoSpaceDE w:val="0"/>
        <w:autoSpaceDN w:val="0"/>
        <w:adjustRightInd w:val="0"/>
        <w:spacing w:line="360" w:lineRule="auto"/>
        <w:ind w:left="851"/>
        <w:jc w:val="both"/>
        <w:rPr>
          <w:sz w:val="28"/>
          <w:szCs w:val="28"/>
          <w:lang w:eastAsia="en-US"/>
        </w:rPr>
      </w:pPr>
    </w:p>
    <w:p w:rsidR="00401C82" w:rsidRPr="006539D6" w:rsidRDefault="00401C82" w:rsidP="005459C8">
      <w:pPr>
        <w:jc w:val="center"/>
        <w:rPr>
          <w:b/>
          <w:sz w:val="28"/>
          <w:szCs w:val="28"/>
        </w:rPr>
      </w:pPr>
      <w:r w:rsidRPr="006539D6">
        <w:rPr>
          <w:b/>
          <w:sz w:val="28"/>
          <w:szCs w:val="28"/>
        </w:rPr>
        <w:lastRenderedPageBreak/>
        <w:t>4. Этапы проведения аудита в сфере закупок</w:t>
      </w:r>
    </w:p>
    <w:p w:rsidR="00401C82" w:rsidRPr="00B94C4D" w:rsidRDefault="00401C82" w:rsidP="00EE72A1">
      <w:pPr>
        <w:autoSpaceDE w:val="0"/>
        <w:autoSpaceDN w:val="0"/>
        <w:adjustRightInd w:val="0"/>
        <w:spacing w:line="360" w:lineRule="auto"/>
        <w:ind w:firstLine="709"/>
        <w:jc w:val="both"/>
        <w:rPr>
          <w:sz w:val="28"/>
          <w:szCs w:val="28"/>
        </w:rPr>
      </w:pPr>
    </w:p>
    <w:p w:rsidR="00401C82" w:rsidRPr="00B94C4D" w:rsidRDefault="00401C82" w:rsidP="00EE72A1">
      <w:pPr>
        <w:autoSpaceDE w:val="0"/>
        <w:autoSpaceDN w:val="0"/>
        <w:adjustRightInd w:val="0"/>
        <w:spacing w:line="360" w:lineRule="auto"/>
        <w:ind w:firstLine="709"/>
        <w:jc w:val="both"/>
        <w:rPr>
          <w:sz w:val="28"/>
          <w:szCs w:val="28"/>
        </w:rPr>
      </w:pPr>
      <w:r w:rsidRPr="00B94C4D">
        <w:rPr>
          <w:sz w:val="28"/>
          <w:szCs w:val="28"/>
        </w:rPr>
        <w:t xml:space="preserve">Аудит в сфере закупок включает в себя </w:t>
      </w:r>
      <w:r w:rsidR="00775782">
        <w:rPr>
          <w:sz w:val="28"/>
          <w:szCs w:val="28"/>
        </w:rPr>
        <w:t>три</w:t>
      </w:r>
      <w:r w:rsidRPr="00B94C4D">
        <w:rPr>
          <w:sz w:val="28"/>
          <w:szCs w:val="28"/>
        </w:rPr>
        <w:t xml:space="preserve"> этапа:</w:t>
      </w:r>
    </w:p>
    <w:p w:rsidR="0050160A" w:rsidRPr="003B22C1" w:rsidRDefault="001247F0" w:rsidP="0050160A">
      <w:pPr>
        <w:shd w:val="clear" w:color="auto" w:fill="FFFFFF"/>
        <w:tabs>
          <w:tab w:val="left" w:pos="1018"/>
        </w:tabs>
        <w:spacing w:line="336" w:lineRule="auto"/>
        <w:ind w:firstLine="680"/>
        <w:jc w:val="both"/>
        <w:rPr>
          <w:bCs/>
          <w:sz w:val="28"/>
          <w:szCs w:val="28"/>
        </w:rPr>
      </w:pPr>
      <w:r>
        <w:rPr>
          <w:bCs/>
          <w:sz w:val="28"/>
          <w:szCs w:val="28"/>
        </w:rPr>
        <w:t>–</w:t>
      </w:r>
      <w:r w:rsidR="0050160A" w:rsidRPr="003B22C1">
        <w:rPr>
          <w:bCs/>
          <w:sz w:val="28"/>
          <w:szCs w:val="28"/>
        </w:rPr>
        <w:t> </w:t>
      </w:r>
      <w:r w:rsidR="006C54D4">
        <w:rPr>
          <w:bCs/>
          <w:sz w:val="28"/>
          <w:szCs w:val="28"/>
        </w:rPr>
        <w:t>подготовительный этап</w:t>
      </w:r>
      <w:r w:rsidR="0050160A" w:rsidRPr="003B22C1">
        <w:rPr>
          <w:bCs/>
          <w:sz w:val="28"/>
          <w:szCs w:val="28"/>
        </w:rPr>
        <w:t>;</w:t>
      </w:r>
    </w:p>
    <w:p w:rsidR="0050160A" w:rsidRPr="003B22C1" w:rsidRDefault="001247F0" w:rsidP="0050160A">
      <w:pPr>
        <w:shd w:val="clear" w:color="auto" w:fill="FFFFFF"/>
        <w:tabs>
          <w:tab w:val="left" w:pos="1018"/>
        </w:tabs>
        <w:spacing w:line="336" w:lineRule="auto"/>
        <w:ind w:firstLine="680"/>
        <w:jc w:val="both"/>
        <w:rPr>
          <w:bCs/>
          <w:sz w:val="28"/>
          <w:szCs w:val="28"/>
        </w:rPr>
      </w:pPr>
      <w:r>
        <w:rPr>
          <w:bCs/>
          <w:sz w:val="28"/>
          <w:szCs w:val="28"/>
        </w:rPr>
        <w:t>–</w:t>
      </w:r>
      <w:r w:rsidR="006C54D4">
        <w:rPr>
          <w:bCs/>
          <w:sz w:val="28"/>
          <w:szCs w:val="28"/>
        </w:rPr>
        <w:t xml:space="preserve"> основной этап</w:t>
      </w:r>
      <w:r w:rsidR="0050160A" w:rsidRPr="003B22C1">
        <w:rPr>
          <w:bCs/>
          <w:sz w:val="28"/>
          <w:szCs w:val="28"/>
        </w:rPr>
        <w:t>;</w:t>
      </w:r>
    </w:p>
    <w:p w:rsidR="0050160A" w:rsidRPr="003B22C1" w:rsidRDefault="001247F0" w:rsidP="0050160A">
      <w:pPr>
        <w:shd w:val="clear" w:color="auto" w:fill="FFFFFF"/>
        <w:tabs>
          <w:tab w:val="left" w:pos="1018"/>
        </w:tabs>
        <w:spacing w:line="336" w:lineRule="auto"/>
        <w:ind w:firstLine="680"/>
        <w:jc w:val="both"/>
        <w:rPr>
          <w:bCs/>
          <w:sz w:val="28"/>
          <w:szCs w:val="28"/>
        </w:rPr>
      </w:pPr>
      <w:r>
        <w:rPr>
          <w:bCs/>
          <w:sz w:val="28"/>
          <w:szCs w:val="28"/>
        </w:rPr>
        <w:t>–</w:t>
      </w:r>
      <w:r w:rsidR="0050160A" w:rsidRPr="003B22C1">
        <w:rPr>
          <w:bCs/>
          <w:sz w:val="28"/>
          <w:szCs w:val="28"/>
        </w:rPr>
        <w:t> </w:t>
      </w:r>
      <w:r w:rsidR="006C54D4">
        <w:rPr>
          <w:bCs/>
          <w:sz w:val="28"/>
          <w:szCs w:val="28"/>
        </w:rPr>
        <w:t>заключительный этап</w:t>
      </w:r>
      <w:r w:rsidR="00775782">
        <w:rPr>
          <w:bCs/>
          <w:sz w:val="28"/>
          <w:szCs w:val="28"/>
        </w:rPr>
        <w:t>.</w:t>
      </w:r>
    </w:p>
    <w:p w:rsidR="0050160A" w:rsidRPr="003B22C1" w:rsidRDefault="0050160A" w:rsidP="0050160A">
      <w:pPr>
        <w:shd w:val="clear" w:color="auto" w:fill="FFFFFF"/>
        <w:tabs>
          <w:tab w:val="left" w:pos="1018"/>
        </w:tabs>
        <w:spacing w:line="336" w:lineRule="auto"/>
        <w:ind w:firstLine="680"/>
        <w:jc w:val="both"/>
        <w:rPr>
          <w:bCs/>
          <w:sz w:val="28"/>
          <w:szCs w:val="28"/>
        </w:rPr>
      </w:pPr>
      <w:r w:rsidRPr="003B22C1">
        <w:rPr>
          <w:bCs/>
          <w:sz w:val="28"/>
          <w:szCs w:val="28"/>
        </w:rPr>
        <w:t xml:space="preserve">Продолжительность проведения каждого из указанных этапов зависит от особенностей объектов аудита </w:t>
      </w:r>
      <w:r w:rsidR="00606240">
        <w:rPr>
          <w:bCs/>
          <w:sz w:val="28"/>
          <w:szCs w:val="28"/>
        </w:rPr>
        <w:t xml:space="preserve">(контроля) </w:t>
      </w:r>
      <w:r w:rsidRPr="003B22C1">
        <w:rPr>
          <w:bCs/>
          <w:sz w:val="28"/>
          <w:szCs w:val="28"/>
        </w:rPr>
        <w:t xml:space="preserve">в сфере закупок, количества планируемых объектами аудита </w:t>
      </w:r>
      <w:r w:rsidR="00606240">
        <w:rPr>
          <w:bCs/>
          <w:sz w:val="28"/>
          <w:szCs w:val="28"/>
        </w:rPr>
        <w:t xml:space="preserve">(контроля) </w:t>
      </w:r>
      <w:r w:rsidRPr="003B22C1">
        <w:rPr>
          <w:bCs/>
          <w:sz w:val="28"/>
          <w:szCs w:val="28"/>
        </w:rPr>
        <w:t xml:space="preserve">в сфере закупок к заключению, заключенным и исполненным контрактам в проверяемом периоде, а также </w:t>
      </w:r>
      <w:r>
        <w:rPr>
          <w:bCs/>
          <w:sz w:val="28"/>
          <w:szCs w:val="28"/>
        </w:rPr>
        <w:t>вида</w:t>
      </w:r>
      <w:r w:rsidRPr="003B22C1">
        <w:rPr>
          <w:bCs/>
          <w:sz w:val="28"/>
          <w:szCs w:val="28"/>
        </w:rPr>
        <w:t xml:space="preserve"> проведения аудита в сфере закупок – в </w:t>
      </w:r>
      <w:r>
        <w:rPr>
          <w:bCs/>
          <w:sz w:val="28"/>
          <w:szCs w:val="28"/>
        </w:rPr>
        <w:t>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w:t>
      </w:r>
      <w:r w:rsidRPr="003B22C1">
        <w:rPr>
          <w:bCs/>
          <w:sz w:val="28"/>
          <w:szCs w:val="28"/>
        </w:rPr>
        <w:t>.</w:t>
      </w:r>
    </w:p>
    <w:p w:rsidR="00401C82" w:rsidRPr="00B94C4D" w:rsidRDefault="00401C82" w:rsidP="00591262">
      <w:pPr>
        <w:autoSpaceDE w:val="0"/>
        <w:autoSpaceDN w:val="0"/>
        <w:adjustRightInd w:val="0"/>
        <w:spacing w:line="360" w:lineRule="auto"/>
        <w:ind w:firstLine="709"/>
        <w:jc w:val="both"/>
        <w:rPr>
          <w:caps/>
          <w:sz w:val="28"/>
          <w:szCs w:val="28"/>
        </w:rPr>
      </w:pPr>
      <w:r w:rsidRPr="00F84620">
        <w:rPr>
          <w:b/>
          <w:sz w:val="28"/>
          <w:szCs w:val="28"/>
        </w:rPr>
        <w:t>4.1.</w:t>
      </w:r>
      <w:r w:rsidRPr="00B94C4D">
        <w:rPr>
          <w:sz w:val="28"/>
          <w:szCs w:val="28"/>
        </w:rPr>
        <w:t xml:space="preserve"> Подготовительный этап аудита в сфере закупок</w:t>
      </w:r>
    </w:p>
    <w:p w:rsidR="00401C82" w:rsidRPr="00B94C4D" w:rsidRDefault="00401C82" w:rsidP="00591262">
      <w:pPr>
        <w:spacing w:line="360" w:lineRule="auto"/>
        <w:ind w:firstLine="709"/>
        <w:jc w:val="both"/>
        <w:rPr>
          <w:snapToGrid w:val="0"/>
          <w:sz w:val="28"/>
          <w:szCs w:val="28"/>
        </w:rPr>
      </w:pPr>
      <w:r w:rsidRPr="00B94C4D">
        <w:rPr>
          <w:bCs/>
          <w:snapToGrid w:val="0"/>
          <w:sz w:val="28"/>
          <w:szCs w:val="28"/>
        </w:rPr>
        <w:t xml:space="preserve">На </w:t>
      </w:r>
      <w:r w:rsidRPr="00B94C4D">
        <w:rPr>
          <w:snapToGrid w:val="0"/>
          <w:sz w:val="28"/>
          <w:szCs w:val="28"/>
        </w:rPr>
        <w:t xml:space="preserve">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w:t>
      </w:r>
      <w:r w:rsidR="00606240">
        <w:rPr>
          <w:snapToGrid w:val="0"/>
          <w:sz w:val="28"/>
          <w:szCs w:val="28"/>
        </w:rPr>
        <w:t>разрабатывается</w:t>
      </w:r>
      <w:r w:rsidRPr="00B94C4D">
        <w:rPr>
          <w:snapToGrid w:val="0"/>
          <w:sz w:val="28"/>
          <w:szCs w:val="28"/>
        </w:rPr>
        <w:t xml:space="preserve"> программа аудита в сфере закупок.</w:t>
      </w:r>
    </w:p>
    <w:p w:rsidR="00401C82" w:rsidRPr="00B94C4D" w:rsidRDefault="00401C82" w:rsidP="00591262">
      <w:pPr>
        <w:autoSpaceDE w:val="0"/>
        <w:autoSpaceDN w:val="0"/>
        <w:adjustRightInd w:val="0"/>
        <w:spacing w:line="360" w:lineRule="auto"/>
        <w:ind w:firstLine="709"/>
        <w:jc w:val="both"/>
        <w:rPr>
          <w:sz w:val="28"/>
          <w:szCs w:val="28"/>
          <w:lang w:eastAsia="en-US"/>
        </w:rPr>
      </w:pPr>
      <w:r w:rsidRPr="00F84620">
        <w:rPr>
          <w:b/>
          <w:sz w:val="28"/>
          <w:szCs w:val="28"/>
        </w:rPr>
        <w:t>4.1.1.</w:t>
      </w:r>
      <w:r w:rsidRPr="00B94C4D">
        <w:rPr>
          <w:sz w:val="28"/>
          <w:szCs w:val="28"/>
        </w:rPr>
        <w:t xml:space="preserve"> Анализ предмета и объекта аудита (контроля)</w:t>
      </w:r>
    </w:p>
    <w:p w:rsidR="00401C82" w:rsidRPr="00B94C4D" w:rsidRDefault="00401C82" w:rsidP="00591262">
      <w:pPr>
        <w:tabs>
          <w:tab w:val="left" w:pos="851"/>
        </w:tabs>
        <w:spacing w:line="360" w:lineRule="auto"/>
        <w:ind w:firstLine="709"/>
        <w:jc w:val="both"/>
        <w:rPr>
          <w:sz w:val="28"/>
          <w:szCs w:val="28"/>
        </w:rPr>
      </w:pPr>
      <w:r w:rsidRPr="00B94C4D">
        <w:rPr>
          <w:sz w:val="28"/>
          <w:szCs w:val="28"/>
        </w:rPr>
        <w:t>Изучение специфики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rsidR="00606240" w:rsidRPr="00B94C4D" w:rsidRDefault="00606240" w:rsidP="00606240">
      <w:pPr>
        <w:spacing w:line="360" w:lineRule="auto"/>
        <w:ind w:firstLine="709"/>
        <w:jc w:val="both"/>
        <w:rPr>
          <w:sz w:val="28"/>
          <w:szCs w:val="28"/>
        </w:rPr>
      </w:pPr>
      <w:r>
        <w:rPr>
          <w:sz w:val="28"/>
          <w:szCs w:val="28"/>
        </w:rPr>
        <w:t xml:space="preserve">На данном этапе рекомендуется </w:t>
      </w:r>
      <w:r w:rsidRPr="00B94C4D">
        <w:rPr>
          <w:sz w:val="28"/>
          <w:szCs w:val="28"/>
        </w:rPr>
        <w:t>сформировать перечень</w:t>
      </w:r>
      <w:r w:rsidRPr="00B94C4D">
        <w:rPr>
          <w:i/>
          <w:sz w:val="28"/>
          <w:szCs w:val="28"/>
        </w:rPr>
        <w:t xml:space="preserve"> </w:t>
      </w:r>
      <w:r w:rsidRPr="00B94C4D">
        <w:rPr>
          <w:sz w:val="28"/>
          <w:szCs w:val="28"/>
        </w:rPr>
        <w:t xml:space="preserve">нормативных правовых актов Российской Федерации, </w:t>
      </w:r>
      <w:r>
        <w:rPr>
          <w:sz w:val="28"/>
          <w:szCs w:val="28"/>
        </w:rPr>
        <w:t xml:space="preserve">субъекта РФ, муниципального образования, </w:t>
      </w:r>
      <w:r w:rsidRPr="00B94C4D">
        <w:rPr>
          <w:sz w:val="28"/>
          <w:szCs w:val="28"/>
          <w:lang w:eastAsia="en-US"/>
        </w:rPr>
        <w:t xml:space="preserve">применяемых при </w:t>
      </w:r>
      <w:r>
        <w:rPr>
          <w:sz w:val="28"/>
          <w:szCs w:val="28"/>
          <w:lang w:eastAsia="en-US"/>
        </w:rPr>
        <w:t>осуществлении</w:t>
      </w:r>
      <w:r w:rsidRPr="00B94C4D">
        <w:rPr>
          <w:sz w:val="28"/>
          <w:szCs w:val="28"/>
          <w:lang w:eastAsia="en-US"/>
        </w:rPr>
        <w:t xml:space="preserve"> закупок с учетом специфики предм</w:t>
      </w:r>
      <w:r>
        <w:rPr>
          <w:sz w:val="28"/>
          <w:szCs w:val="28"/>
          <w:lang w:eastAsia="en-US"/>
        </w:rPr>
        <w:t xml:space="preserve">ета и объекта аудита (контроля), </w:t>
      </w:r>
      <w:r w:rsidRPr="00B94C4D">
        <w:rPr>
          <w:sz w:val="28"/>
          <w:szCs w:val="28"/>
          <w:lang w:eastAsia="en-US"/>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r>
        <w:rPr>
          <w:sz w:val="28"/>
          <w:szCs w:val="28"/>
          <w:lang w:eastAsia="en-US"/>
        </w:rPr>
        <w:t xml:space="preserve"> объекта аудита (контроля). </w:t>
      </w:r>
    </w:p>
    <w:p w:rsidR="00401C82" w:rsidRPr="00B94C4D" w:rsidRDefault="00401C82" w:rsidP="00591262">
      <w:pPr>
        <w:autoSpaceDE w:val="0"/>
        <w:autoSpaceDN w:val="0"/>
        <w:adjustRightInd w:val="0"/>
        <w:spacing w:line="360" w:lineRule="auto"/>
        <w:ind w:firstLine="709"/>
        <w:jc w:val="both"/>
        <w:rPr>
          <w:sz w:val="28"/>
          <w:szCs w:val="28"/>
          <w:lang w:eastAsia="en-US"/>
        </w:rPr>
      </w:pPr>
      <w:r w:rsidRPr="00B94C4D">
        <w:rPr>
          <w:sz w:val="28"/>
          <w:szCs w:val="28"/>
        </w:rPr>
        <w:lastRenderedPageBreak/>
        <w:t xml:space="preserve">Сбор данных и информации на подготовительном этапе рекомендуется </w:t>
      </w:r>
      <w:r w:rsidRPr="00B94C4D">
        <w:rPr>
          <w:sz w:val="28"/>
          <w:szCs w:val="28"/>
          <w:lang w:eastAsia="en-US"/>
        </w:rPr>
        <w:t>осуществлять путем анализа и оценки информации о закупках объектов аудита (контроля) в открытых информационных системах</w:t>
      </w:r>
      <w:r w:rsidR="00606240" w:rsidRPr="00606240">
        <w:rPr>
          <w:sz w:val="28"/>
          <w:szCs w:val="28"/>
          <w:lang w:eastAsia="en-US"/>
        </w:rPr>
        <w:t xml:space="preserve"> </w:t>
      </w:r>
      <w:r w:rsidR="00606240" w:rsidRPr="00B94C4D">
        <w:rPr>
          <w:sz w:val="28"/>
          <w:szCs w:val="28"/>
          <w:lang w:eastAsia="en-US"/>
        </w:rPr>
        <w:t xml:space="preserve">источников (в том числе единая информационная система в сфере закупок, официальный сайт </w:t>
      </w:r>
      <w:proofErr w:type="spellStart"/>
      <w:r w:rsidR="00606240" w:rsidRPr="00B94C4D">
        <w:rPr>
          <w:sz w:val="28"/>
          <w:szCs w:val="28"/>
          <w:lang w:val="en-US" w:eastAsia="en-US"/>
        </w:rPr>
        <w:t>zakupki</w:t>
      </w:r>
      <w:proofErr w:type="spellEnd"/>
      <w:r w:rsidR="00606240" w:rsidRPr="00B94C4D">
        <w:rPr>
          <w:sz w:val="28"/>
          <w:szCs w:val="28"/>
          <w:lang w:eastAsia="en-US"/>
        </w:rPr>
        <w:t>.</w:t>
      </w:r>
      <w:proofErr w:type="spellStart"/>
      <w:r w:rsidR="00606240" w:rsidRPr="00B94C4D">
        <w:rPr>
          <w:sz w:val="28"/>
          <w:szCs w:val="28"/>
          <w:lang w:val="en-US" w:eastAsia="en-US"/>
        </w:rPr>
        <w:t>gov</w:t>
      </w:r>
      <w:proofErr w:type="spellEnd"/>
      <w:r w:rsidR="00606240" w:rsidRPr="00B94C4D">
        <w:rPr>
          <w:sz w:val="28"/>
          <w:szCs w:val="28"/>
          <w:lang w:eastAsia="en-US"/>
        </w:rPr>
        <w:t>.</w:t>
      </w:r>
      <w:proofErr w:type="spellStart"/>
      <w:r w:rsidR="00606240" w:rsidRPr="00B94C4D">
        <w:rPr>
          <w:sz w:val="28"/>
          <w:szCs w:val="28"/>
          <w:lang w:val="en-US" w:eastAsia="en-US"/>
        </w:rPr>
        <w:t>ru</w:t>
      </w:r>
      <w:proofErr w:type="spellEnd"/>
      <w:r w:rsidR="00606240" w:rsidRPr="00B94C4D">
        <w:rPr>
          <w:sz w:val="28"/>
          <w:szCs w:val="28"/>
          <w:lang w:eastAsia="en-US"/>
        </w:rPr>
        <w:t>, электронные торговые площадки, официальные сайты контрольных органов в сфере закупок, официальные сайты объектов аудита (контроля), данные государственной статистики)</w:t>
      </w:r>
      <w:r w:rsidRPr="00B94C4D">
        <w:rPr>
          <w:sz w:val="28"/>
          <w:szCs w:val="28"/>
          <w:lang w:eastAsia="en-US"/>
        </w:rPr>
        <w:t>, а также изучения документов и материалов, имеющих отношение к предмету аудита в сфере закупок, из других открытых.</w:t>
      </w:r>
    </w:p>
    <w:p w:rsidR="00606240" w:rsidRPr="00D06EC9" w:rsidRDefault="00606240" w:rsidP="00606240">
      <w:pPr>
        <w:spacing w:line="360" w:lineRule="auto"/>
        <w:ind w:firstLine="709"/>
        <w:jc w:val="both"/>
        <w:rPr>
          <w:sz w:val="28"/>
          <w:szCs w:val="28"/>
        </w:rPr>
      </w:pPr>
      <w:r w:rsidRPr="00B94C4D">
        <w:rPr>
          <w:sz w:val="28"/>
          <w:szCs w:val="28"/>
        </w:rPr>
        <w:t>При сборе данных и информации</w:t>
      </w:r>
      <w:r>
        <w:rPr>
          <w:sz w:val="28"/>
          <w:szCs w:val="28"/>
        </w:rPr>
        <w:t xml:space="preserve"> из открытых источников следует </w:t>
      </w:r>
      <w:r w:rsidRPr="00D06EC9">
        <w:rPr>
          <w:sz w:val="28"/>
          <w:szCs w:val="28"/>
        </w:rPr>
        <w:t>определить достоверность и полноту</w:t>
      </w:r>
      <w:r>
        <w:rPr>
          <w:sz w:val="28"/>
          <w:szCs w:val="28"/>
        </w:rPr>
        <w:t xml:space="preserve"> полученной</w:t>
      </w:r>
      <w:r w:rsidRPr="00D06EC9">
        <w:rPr>
          <w:sz w:val="28"/>
          <w:szCs w:val="28"/>
        </w:rPr>
        <w:t xml:space="preserve"> информации для последующей оценк</w:t>
      </w:r>
      <w:r>
        <w:rPr>
          <w:sz w:val="28"/>
          <w:szCs w:val="28"/>
        </w:rPr>
        <w:t>и</w:t>
      </w:r>
      <w:r w:rsidRPr="00D06EC9">
        <w:rPr>
          <w:sz w:val="28"/>
          <w:szCs w:val="28"/>
        </w:rPr>
        <w:t xml:space="preserve"> законности, целесообразности, обоснованности, своевременности, эффективности и результативности расходов на закупки (достоверность информации).</w:t>
      </w:r>
      <w:r w:rsidRPr="00D06EC9">
        <w:rPr>
          <w:sz w:val="28"/>
          <w:szCs w:val="28"/>
          <w:lang w:eastAsia="en-US"/>
        </w:rPr>
        <w:t xml:space="preserve"> </w:t>
      </w:r>
    </w:p>
    <w:p w:rsidR="00401C82" w:rsidRPr="00B94C4D" w:rsidRDefault="00401C82" w:rsidP="00591262">
      <w:pPr>
        <w:autoSpaceDE w:val="0"/>
        <w:autoSpaceDN w:val="0"/>
        <w:adjustRightInd w:val="0"/>
        <w:spacing w:line="360" w:lineRule="auto"/>
        <w:ind w:firstLine="709"/>
        <w:jc w:val="both"/>
        <w:rPr>
          <w:sz w:val="28"/>
          <w:szCs w:val="28"/>
        </w:rPr>
      </w:pPr>
      <w:r w:rsidRPr="006E5344">
        <w:rPr>
          <w:b/>
          <w:sz w:val="28"/>
          <w:szCs w:val="28"/>
        </w:rPr>
        <w:t>4.1.</w:t>
      </w:r>
      <w:r w:rsidR="00BE0486" w:rsidRPr="006E5344">
        <w:rPr>
          <w:b/>
          <w:sz w:val="28"/>
          <w:szCs w:val="28"/>
        </w:rPr>
        <w:t>2</w:t>
      </w:r>
      <w:r w:rsidRPr="006E5344">
        <w:rPr>
          <w:b/>
          <w:sz w:val="28"/>
          <w:szCs w:val="28"/>
        </w:rPr>
        <w:t xml:space="preserve">. </w:t>
      </w:r>
      <w:r w:rsidRPr="00B94C4D">
        <w:rPr>
          <w:sz w:val="28"/>
          <w:szCs w:val="28"/>
        </w:rPr>
        <w:t>Формирование программы аудита в сфере закупок</w:t>
      </w:r>
    </w:p>
    <w:p w:rsidR="00401C82" w:rsidRPr="00B94C4D" w:rsidRDefault="00401C82" w:rsidP="00591262">
      <w:pPr>
        <w:autoSpaceDE w:val="0"/>
        <w:autoSpaceDN w:val="0"/>
        <w:adjustRightInd w:val="0"/>
        <w:spacing w:line="360" w:lineRule="auto"/>
        <w:ind w:firstLine="709"/>
        <w:jc w:val="both"/>
        <w:rPr>
          <w:sz w:val="28"/>
          <w:szCs w:val="28"/>
          <w:lang w:eastAsia="en-US"/>
        </w:rPr>
      </w:pPr>
      <w:r w:rsidRPr="00B94C4D">
        <w:rPr>
          <w:sz w:val="28"/>
          <w:szCs w:val="28"/>
          <w:lang w:eastAsia="en-US"/>
        </w:rPr>
        <w:t xml:space="preserve">По результатам предварительного изучения объекта аудита (контроля) подготавливается проект программы проведения аудита в сфере закупок. </w:t>
      </w:r>
    </w:p>
    <w:p w:rsidR="00E76CC1" w:rsidRDefault="00B95726" w:rsidP="00E76CC1">
      <w:pPr>
        <w:shd w:val="clear" w:color="auto" w:fill="FFFFFF"/>
        <w:tabs>
          <w:tab w:val="left" w:pos="1018"/>
        </w:tabs>
        <w:spacing w:line="336" w:lineRule="auto"/>
        <w:ind w:firstLine="680"/>
        <w:jc w:val="both"/>
        <w:rPr>
          <w:bCs/>
          <w:sz w:val="28"/>
          <w:szCs w:val="28"/>
        </w:rPr>
      </w:pPr>
      <w:r w:rsidRPr="003B22C1">
        <w:rPr>
          <w:bCs/>
          <w:sz w:val="28"/>
          <w:szCs w:val="28"/>
        </w:rPr>
        <w:t xml:space="preserve">Типовая программа проведения аудита в сфере закупок </w:t>
      </w:r>
      <w:r>
        <w:rPr>
          <w:bCs/>
          <w:sz w:val="28"/>
          <w:szCs w:val="28"/>
        </w:rPr>
        <w:t xml:space="preserve">в виде отдельного контрольного (экспертно-аналитического) мероприятия </w:t>
      </w:r>
      <w:r w:rsidRPr="003B22C1">
        <w:rPr>
          <w:bCs/>
          <w:sz w:val="28"/>
          <w:szCs w:val="28"/>
        </w:rPr>
        <w:t>представлена в Приложении 1.</w:t>
      </w:r>
    </w:p>
    <w:p w:rsidR="00E76CC1" w:rsidRPr="00E76CC1" w:rsidRDefault="00E76CC1" w:rsidP="00E76CC1">
      <w:pPr>
        <w:shd w:val="clear" w:color="auto" w:fill="FFFFFF"/>
        <w:tabs>
          <w:tab w:val="left" w:pos="1018"/>
        </w:tabs>
        <w:spacing w:line="336" w:lineRule="auto"/>
        <w:ind w:firstLine="680"/>
        <w:jc w:val="both"/>
        <w:rPr>
          <w:bCs/>
          <w:sz w:val="28"/>
          <w:szCs w:val="28"/>
        </w:rPr>
      </w:pPr>
      <w:r w:rsidRPr="00AD53F3">
        <w:rPr>
          <w:sz w:val="28"/>
          <w:szCs w:val="28"/>
        </w:rPr>
        <w:t xml:space="preserve">Подготовка и утверждение программы проведения аудита в сфере закупок осуществляется в порядке, установленном </w:t>
      </w:r>
      <w:r>
        <w:rPr>
          <w:sz w:val="28"/>
          <w:szCs w:val="28"/>
        </w:rPr>
        <w:t>КСО</w:t>
      </w:r>
      <w:r w:rsidRPr="00AD53F3">
        <w:rPr>
          <w:sz w:val="28"/>
          <w:szCs w:val="28"/>
        </w:rPr>
        <w:t>.</w:t>
      </w:r>
    </w:p>
    <w:p w:rsidR="00401C82" w:rsidRPr="00B94C4D" w:rsidRDefault="00401C82" w:rsidP="00591262">
      <w:pPr>
        <w:autoSpaceDE w:val="0"/>
        <w:autoSpaceDN w:val="0"/>
        <w:adjustRightInd w:val="0"/>
        <w:spacing w:line="360" w:lineRule="auto"/>
        <w:ind w:firstLine="709"/>
        <w:jc w:val="both"/>
        <w:rPr>
          <w:sz w:val="28"/>
          <w:szCs w:val="28"/>
        </w:rPr>
      </w:pPr>
      <w:r w:rsidRPr="006E5344">
        <w:rPr>
          <w:b/>
          <w:sz w:val="28"/>
          <w:szCs w:val="28"/>
        </w:rPr>
        <w:t>4.2.</w:t>
      </w:r>
      <w:r w:rsidRPr="00B94C4D">
        <w:rPr>
          <w:sz w:val="28"/>
          <w:szCs w:val="28"/>
        </w:rPr>
        <w:t xml:space="preserve"> Основной этап аудита в сфере закупок</w:t>
      </w:r>
    </w:p>
    <w:p w:rsidR="00401C82" w:rsidRPr="00B94C4D" w:rsidRDefault="00401C82" w:rsidP="00591262">
      <w:pPr>
        <w:autoSpaceDE w:val="0"/>
        <w:autoSpaceDN w:val="0"/>
        <w:adjustRightInd w:val="0"/>
        <w:spacing w:line="360" w:lineRule="auto"/>
        <w:ind w:firstLine="709"/>
        <w:jc w:val="both"/>
        <w:rPr>
          <w:snapToGrid w:val="0"/>
          <w:sz w:val="28"/>
          <w:szCs w:val="28"/>
        </w:rPr>
      </w:pPr>
      <w:r w:rsidRPr="00B94C4D">
        <w:rPr>
          <w:snapToGrid w:val="0"/>
          <w:sz w:val="28"/>
          <w:szCs w:val="28"/>
        </w:rPr>
        <w:t>На основном этапе аудита</w:t>
      </w:r>
      <w:r w:rsidRPr="00B94C4D">
        <w:rPr>
          <w:bCs/>
          <w:snapToGrid w:val="0"/>
          <w:sz w:val="28"/>
          <w:szCs w:val="28"/>
        </w:rPr>
        <w:t xml:space="preserve"> в сфере закупок проводятся проверка, анализ и оценка информации </w:t>
      </w:r>
      <w:r w:rsidRPr="00B94C4D">
        <w:rPr>
          <w:sz w:val="28"/>
          <w:szCs w:val="28"/>
          <w:lang w:eastAsia="en-US"/>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B94C4D">
        <w:rPr>
          <w:bCs/>
          <w:snapToGrid w:val="0"/>
          <w:sz w:val="28"/>
          <w:szCs w:val="28"/>
        </w:rPr>
        <w:t xml:space="preserve"> вопросами программы аудита в сфере закупок, в том числе непосредственно на объектах аудита (контроля), в ходе которых осуществляются с</w:t>
      </w:r>
      <w:r w:rsidRPr="00B94C4D">
        <w:rPr>
          <w:snapToGrid w:val="0"/>
          <w:sz w:val="28"/>
          <w:szCs w:val="28"/>
        </w:rPr>
        <w:t xml:space="preserve">бор и анализ материалов, документов, информации, </w:t>
      </w:r>
      <w:r w:rsidRPr="00B94C4D">
        <w:rPr>
          <w:snapToGrid w:val="0"/>
          <w:sz w:val="28"/>
          <w:szCs w:val="28"/>
        </w:rPr>
        <w:lastRenderedPageBreak/>
        <w:t>фактических данных и иных сведений, необходимых для подготовки отчета по проведенному аудиту. По результатам данного этапа составляются акты, рабочие документы, фиксирующие результаты проверки, которые служат основой для подготовки отчета по проведенному аудиту, заключений, выводов и рекомендаций.</w:t>
      </w:r>
    </w:p>
    <w:p w:rsidR="00B95726" w:rsidRPr="003B22C1" w:rsidRDefault="00B95726" w:rsidP="00B95726">
      <w:pPr>
        <w:shd w:val="clear" w:color="auto" w:fill="FFFFFF"/>
        <w:tabs>
          <w:tab w:val="left" w:pos="1018"/>
        </w:tabs>
        <w:spacing w:line="336" w:lineRule="auto"/>
        <w:ind w:firstLine="680"/>
        <w:jc w:val="both"/>
        <w:rPr>
          <w:bCs/>
          <w:sz w:val="28"/>
          <w:szCs w:val="28"/>
        </w:rPr>
      </w:pPr>
      <w:r w:rsidRPr="003B22C1">
        <w:rPr>
          <w:bCs/>
          <w:sz w:val="28"/>
          <w:szCs w:val="28"/>
        </w:rPr>
        <w:t xml:space="preserve">Типовой перечень нарушений (недостатков) в сфере закупок представлен в Приложении </w:t>
      </w:r>
      <w:r w:rsidR="008924D9">
        <w:rPr>
          <w:bCs/>
          <w:sz w:val="28"/>
          <w:szCs w:val="28"/>
        </w:rPr>
        <w:t>2</w:t>
      </w:r>
      <w:r w:rsidRPr="003B22C1">
        <w:rPr>
          <w:bCs/>
          <w:sz w:val="28"/>
          <w:szCs w:val="28"/>
        </w:rPr>
        <w:t>.</w:t>
      </w:r>
    </w:p>
    <w:p w:rsidR="00401C82" w:rsidRDefault="00401C82" w:rsidP="00591262">
      <w:pPr>
        <w:autoSpaceDE w:val="0"/>
        <w:autoSpaceDN w:val="0"/>
        <w:adjustRightInd w:val="0"/>
        <w:spacing w:line="360" w:lineRule="auto"/>
        <w:ind w:firstLine="709"/>
        <w:jc w:val="both"/>
        <w:rPr>
          <w:snapToGrid w:val="0"/>
          <w:sz w:val="28"/>
          <w:szCs w:val="28"/>
        </w:rPr>
      </w:pPr>
      <w:r w:rsidRPr="00B94C4D">
        <w:rPr>
          <w:snapToGrid w:val="0"/>
          <w:sz w:val="28"/>
          <w:szCs w:val="28"/>
        </w:rPr>
        <w:t>В рамках проверки также анализируется обобщенная информация о всех закупках заказчика 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w:t>
      </w:r>
    </w:p>
    <w:p w:rsidR="00606240" w:rsidRDefault="00606240" w:rsidP="00606240">
      <w:pPr>
        <w:spacing w:line="360" w:lineRule="auto"/>
        <w:ind w:firstLine="708"/>
        <w:jc w:val="both"/>
        <w:rPr>
          <w:sz w:val="28"/>
          <w:szCs w:val="28"/>
          <w:lang w:eastAsia="en-US"/>
        </w:rPr>
      </w:pPr>
      <w:r w:rsidRPr="00C774DC">
        <w:rPr>
          <w:sz w:val="28"/>
          <w:szCs w:val="28"/>
        </w:rPr>
        <w:t xml:space="preserve">Проверку и анализ расходов на закупки по планируемым к заключению контрактам рекомендуется проводить по выборке извещений об осуществлении закупок (документации о закупке). </w:t>
      </w:r>
    </w:p>
    <w:p w:rsidR="00606240" w:rsidRDefault="00606240" w:rsidP="00606240">
      <w:pPr>
        <w:spacing w:line="360" w:lineRule="auto"/>
        <w:ind w:firstLine="708"/>
        <w:jc w:val="both"/>
        <w:rPr>
          <w:sz w:val="28"/>
          <w:szCs w:val="28"/>
        </w:rPr>
      </w:pPr>
      <w:r w:rsidRPr="00C774DC">
        <w:rPr>
          <w:sz w:val="28"/>
          <w:szCs w:val="28"/>
        </w:rPr>
        <w:t>Проверку и анализ расходов на закупки по заключенным и исполненным контрактам рекомендуется проводить по выборкам соответствующих кон</w:t>
      </w:r>
      <w:r>
        <w:rPr>
          <w:sz w:val="28"/>
          <w:szCs w:val="28"/>
        </w:rPr>
        <w:t>трактов.</w:t>
      </w:r>
    </w:p>
    <w:p w:rsidR="00606240" w:rsidRPr="00D01756" w:rsidRDefault="00606240" w:rsidP="00606240">
      <w:pPr>
        <w:spacing w:line="360" w:lineRule="auto"/>
        <w:ind w:firstLine="708"/>
        <w:jc w:val="both"/>
        <w:rPr>
          <w:sz w:val="28"/>
          <w:szCs w:val="28"/>
          <w:lang w:eastAsia="en-US"/>
        </w:rPr>
      </w:pPr>
      <w:r w:rsidRPr="00C774DC">
        <w:rPr>
          <w:color w:val="000000"/>
          <w:spacing w:val="3"/>
          <w:sz w:val="28"/>
          <w:szCs w:val="28"/>
        </w:rPr>
        <w:t xml:space="preserve">Объем выборки по планируемым к заключению, заключенным и исполненным контрактам определяется с учетом темы контрольного мероприятия, </w:t>
      </w:r>
      <w:r w:rsidRPr="00D01756">
        <w:rPr>
          <w:color w:val="000000"/>
          <w:spacing w:val="3"/>
          <w:sz w:val="28"/>
          <w:szCs w:val="28"/>
        </w:rPr>
        <w:t>проверяемого периода, особенностей объекта проверки, а также результатов анализа управленческих рисков.</w:t>
      </w:r>
    </w:p>
    <w:p w:rsidR="00606240" w:rsidRPr="00AD53F3" w:rsidRDefault="00401C82" w:rsidP="00606240">
      <w:pPr>
        <w:spacing w:line="360" w:lineRule="auto"/>
        <w:ind w:firstLine="709"/>
        <w:jc w:val="both"/>
        <w:rPr>
          <w:sz w:val="28"/>
          <w:szCs w:val="28"/>
        </w:rPr>
      </w:pPr>
      <w:r w:rsidRPr="006E5344">
        <w:rPr>
          <w:b/>
          <w:sz w:val="28"/>
          <w:szCs w:val="28"/>
        </w:rPr>
        <w:t>4.2.1.</w:t>
      </w:r>
      <w:r w:rsidRPr="00B94C4D">
        <w:rPr>
          <w:sz w:val="28"/>
          <w:szCs w:val="28"/>
        </w:rPr>
        <w:t xml:space="preserve"> </w:t>
      </w:r>
      <w:r w:rsidR="00606240" w:rsidRPr="00AD53F3">
        <w:rPr>
          <w:sz w:val="28"/>
          <w:szCs w:val="28"/>
        </w:rPr>
        <w:t>Проверка законности расходов на закупки</w:t>
      </w:r>
    </w:p>
    <w:p w:rsidR="00606240" w:rsidRPr="00AD53F3" w:rsidRDefault="00606240" w:rsidP="00606240">
      <w:pPr>
        <w:spacing w:line="360" w:lineRule="auto"/>
        <w:ind w:firstLine="709"/>
        <w:jc w:val="both"/>
        <w:rPr>
          <w:sz w:val="28"/>
          <w:szCs w:val="28"/>
        </w:rPr>
      </w:pPr>
      <w:r w:rsidRPr="00AD53F3">
        <w:rPr>
          <w:sz w:val="28"/>
          <w:szCs w:val="28"/>
        </w:rPr>
        <w:t xml:space="preserve">На данном этапе осуществляются проверка и анализ соблюдения объектом аудита (контроля) </w:t>
      </w:r>
      <w:hyperlink r:id="rId8" w:history="1">
        <w:r w:rsidRPr="001A1A2D">
          <w:rPr>
            <w:sz w:val="28"/>
            <w:szCs w:val="28"/>
          </w:rPr>
          <w:t>законодательства</w:t>
        </w:r>
      </w:hyperlink>
      <w:r w:rsidRPr="00AD53F3">
        <w:rPr>
          <w:sz w:val="28"/>
          <w:szCs w:val="28"/>
        </w:rPr>
        <w:t xml:space="preserve"> Российской Федерации</w:t>
      </w:r>
      <w:r>
        <w:rPr>
          <w:sz w:val="28"/>
          <w:szCs w:val="28"/>
        </w:rPr>
        <w:t xml:space="preserve"> </w:t>
      </w:r>
      <w:r w:rsidRPr="00AD53F3">
        <w:rPr>
          <w:sz w:val="28"/>
          <w:szCs w:val="28"/>
        </w:rPr>
        <w:t>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p>
    <w:p w:rsidR="00606240" w:rsidRDefault="00606240" w:rsidP="00606240">
      <w:pPr>
        <w:spacing w:line="360" w:lineRule="auto"/>
        <w:ind w:firstLine="709"/>
        <w:jc w:val="both"/>
        <w:rPr>
          <w:sz w:val="28"/>
          <w:szCs w:val="28"/>
        </w:rPr>
      </w:pPr>
      <w:r w:rsidRPr="00AD53F3">
        <w:rPr>
          <w:sz w:val="28"/>
          <w:szCs w:val="28"/>
        </w:rPr>
        <w:t xml:space="preserve">Под </w:t>
      </w:r>
      <w:r w:rsidRPr="00D7394B">
        <w:rPr>
          <w:i/>
          <w:sz w:val="28"/>
          <w:szCs w:val="28"/>
        </w:rPr>
        <w:t>законностью</w:t>
      </w:r>
      <w:r w:rsidRPr="00AD53F3">
        <w:rPr>
          <w:sz w:val="28"/>
          <w:szCs w:val="28"/>
        </w:rPr>
        <w:t xml:space="preserve"> расходов на закупки понимается соблюдение участниками контрактной системы в сфере закупок законодательства </w:t>
      </w:r>
      <w:r w:rsidRPr="00AD53F3">
        <w:rPr>
          <w:sz w:val="28"/>
          <w:szCs w:val="28"/>
        </w:rPr>
        <w:lastRenderedPageBreak/>
        <w:t>Российской Федерации и иных нормативных правовых актов о контрактной системе в сфере закупок.</w:t>
      </w:r>
    </w:p>
    <w:p w:rsidR="00606240" w:rsidRPr="00AD53F3" w:rsidRDefault="00606240" w:rsidP="00606240">
      <w:pPr>
        <w:spacing w:line="360" w:lineRule="auto"/>
        <w:ind w:firstLine="709"/>
        <w:jc w:val="both"/>
        <w:rPr>
          <w:sz w:val="28"/>
          <w:szCs w:val="28"/>
        </w:rPr>
      </w:pPr>
      <w:r w:rsidRPr="00AD53F3">
        <w:rPr>
          <w:sz w:val="28"/>
          <w:szCs w:val="28"/>
        </w:rPr>
        <w:t>При выявлении нарушений законодательства о контрактной системе, содержащих признаки административных правонарушений, соответствующая информация и материалы направляются в контрольные органы в сфере закупок и (или) правоохранительные органы для принятия мер реагирования.</w:t>
      </w:r>
    </w:p>
    <w:p w:rsidR="00401C82" w:rsidRPr="00B94C4D" w:rsidRDefault="00606240" w:rsidP="00591262">
      <w:pPr>
        <w:autoSpaceDE w:val="0"/>
        <w:autoSpaceDN w:val="0"/>
        <w:adjustRightInd w:val="0"/>
        <w:spacing w:line="360" w:lineRule="auto"/>
        <w:ind w:firstLine="709"/>
        <w:jc w:val="both"/>
        <w:rPr>
          <w:sz w:val="28"/>
          <w:szCs w:val="28"/>
        </w:rPr>
      </w:pPr>
      <w:r w:rsidRPr="00606240">
        <w:rPr>
          <w:b/>
          <w:sz w:val="28"/>
          <w:szCs w:val="28"/>
        </w:rPr>
        <w:t>4.2.2.</w:t>
      </w:r>
      <w:r>
        <w:rPr>
          <w:sz w:val="28"/>
          <w:szCs w:val="28"/>
        </w:rPr>
        <w:t xml:space="preserve"> </w:t>
      </w:r>
      <w:r w:rsidR="00401C82" w:rsidRPr="00B94C4D">
        <w:rPr>
          <w:sz w:val="28"/>
          <w:szCs w:val="28"/>
        </w:rPr>
        <w:t>Проверка, анализ и оценка целесообразности и обоснованности расходов на закупки</w:t>
      </w:r>
    </w:p>
    <w:p w:rsidR="00401C82" w:rsidRPr="00B94C4D" w:rsidRDefault="00401C82" w:rsidP="00591262">
      <w:pPr>
        <w:spacing w:line="360" w:lineRule="auto"/>
        <w:ind w:firstLine="708"/>
        <w:jc w:val="both"/>
        <w:rPr>
          <w:snapToGrid w:val="0"/>
          <w:sz w:val="28"/>
          <w:szCs w:val="28"/>
        </w:rPr>
      </w:pPr>
      <w:r w:rsidRPr="00B94C4D">
        <w:rPr>
          <w:snapToGrid w:val="0"/>
          <w:sz w:val="28"/>
          <w:szCs w:val="28"/>
        </w:rPr>
        <w:t>На данном этапе осуществляется проверка обоснования закупки заказчиком на этапе планирования закупок товаров, работ, услуг</w:t>
      </w:r>
      <w:r w:rsidRPr="00B94C4D">
        <w:rPr>
          <w:sz w:val="28"/>
          <w:szCs w:val="28"/>
        </w:rPr>
        <w:t xml:space="preserve"> </w:t>
      </w:r>
      <w:r w:rsidRPr="00B94C4D">
        <w:rPr>
          <w:snapToGrid w:val="0"/>
          <w:sz w:val="28"/>
          <w:szCs w:val="28"/>
        </w:rPr>
        <w:t>при формировании плана закупок, плана-графика закупок, анализ и оценка</w:t>
      </w:r>
      <w:r w:rsidRPr="00B94C4D">
        <w:rPr>
          <w:sz w:val="28"/>
          <w:szCs w:val="28"/>
          <w:lang w:eastAsia="en-US"/>
        </w:rPr>
        <w:t xml:space="preserve"> соответствия планируемой закупки целям осуществления закупок, а также </w:t>
      </w:r>
      <w:r w:rsidR="0072456A" w:rsidRPr="00B94C4D">
        <w:rPr>
          <w:sz w:val="28"/>
          <w:szCs w:val="28"/>
          <w:lang w:eastAsia="en-US"/>
        </w:rPr>
        <w:t>Российской Федерации</w:t>
      </w:r>
      <w:r w:rsidR="0072456A">
        <w:rPr>
          <w:sz w:val="28"/>
          <w:szCs w:val="28"/>
          <w:lang w:eastAsia="en-US"/>
        </w:rPr>
        <w:t>, субъекта РФ, муниципальным правовым актам</w:t>
      </w:r>
      <w:r w:rsidR="0072456A" w:rsidRPr="00B94C4D">
        <w:rPr>
          <w:sz w:val="28"/>
          <w:szCs w:val="28"/>
          <w:lang w:eastAsia="en-US"/>
        </w:rPr>
        <w:t xml:space="preserve"> и иным нормативным правовым </w:t>
      </w:r>
      <w:r w:rsidR="0072456A">
        <w:rPr>
          <w:sz w:val="28"/>
          <w:szCs w:val="28"/>
          <w:lang w:eastAsia="en-US"/>
        </w:rPr>
        <w:t>актам</w:t>
      </w:r>
      <w:r w:rsidRPr="00B94C4D">
        <w:rPr>
          <w:sz w:val="28"/>
          <w:szCs w:val="28"/>
          <w:lang w:eastAsia="en-US"/>
        </w:rPr>
        <w:t>.</w:t>
      </w:r>
    </w:p>
    <w:p w:rsidR="00401C82" w:rsidRPr="00B94C4D" w:rsidRDefault="00401C82" w:rsidP="006E5344">
      <w:pPr>
        <w:autoSpaceDE w:val="0"/>
        <w:autoSpaceDN w:val="0"/>
        <w:adjustRightInd w:val="0"/>
        <w:spacing w:line="360" w:lineRule="auto"/>
        <w:ind w:firstLine="709"/>
        <w:jc w:val="both"/>
        <w:rPr>
          <w:sz w:val="28"/>
          <w:szCs w:val="28"/>
          <w:lang w:eastAsia="en-US"/>
        </w:rPr>
      </w:pPr>
      <w:r w:rsidRPr="00B94C4D">
        <w:rPr>
          <w:snapToGrid w:val="0"/>
          <w:sz w:val="28"/>
          <w:szCs w:val="28"/>
        </w:rPr>
        <w:t xml:space="preserve">Под </w:t>
      </w:r>
      <w:r w:rsidRPr="00F95A62">
        <w:rPr>
          <w:i/>
          <w:snapToGrid w:val="0"/>
          <w:sz w:val="28"/>
          <w:szCs w:val="28"/>
        </w:rPr>
        <w:t>целесообразностью</w:t>
      </w:r>
      <w:r w:rsidRPr="00B94C4D">
        <w:rPr>
          <w:snapToGrid w:val="0"/>
          <w:sz w:val="28"/>
          <w:szCs w:val="28"/>
        </w:rPr>
        <w:t xml:space="preserve"> расходов на закупки понимается наличие обоснованных государственных </w:t>
      </w:r>
      <w:r w:rsidR="0072456A">
        <w:rPr>
          <w:snapToGrid w:val="0"/>
          <w:sz w:val="28"/>
          <w:szCs w:val="28"/>
        </w:rPr>
        <w:t xml:space="preserve">(муниципальных) </w:t>
      </w:r>
      <w:r w:rsidRPr="00B94C4D">
        <w:rPr>
          <w:snapToGrid w:val="0"/>
          <w:sz w:val="28"/>
          <w:szCs w:val="28"/>
        </w:rPr>
        <w:t xml:space="preserve">нужд, необходимых для достижения целей и реализации мероприятий </w:t>
      </w:r>
      <w:r w:rsidRPr="00B94C4D">
        <w:rPr>
          <w:color w:val="000000"/>
          <w:sz w:val="28"/>
          <w:szCs w:val="28"/>
        </w:rPr>
        <w:t xml:space="preserve">государственных </w:t>
      </w:r>
      <w:r w:rsidR="00776E2C">
        <w:rPr>
          <w:color w:val="000000"/>
          <w:sz w:val="28"/>
          <w:szCs w:val="28"/>
        </w:rPr>
        <w:t xml:space="preserve">(муниципальных) </w:t>
      </w:r>
      <w:r w:rsidRPr="00B94C4D">
        <w:rPr>
          <w:color w:val="000000"/>
          <w:sz w:val="28"/>
          <w:szCs w:val="28"/>
        </w:rPr>
        <w:t>программ, выполнения установленных функций и полномочий.</w:t>
      </w:r>
      <w:r w:rsidRPr="00B94C4D">
        <w:rPr>
          <w:sz w:val="28"/>
          <w:szCs w:val="28"/>
          <w:lang w:eastAsia="en-US"/>
        </w:rPr>
        <w:t xml:space="preserve"> </w:t>
      </w:r>
    </w:p>
    <w:p w:rsidR="00401C82" w:rsidRPr="00B94C4D" w:rsidRDefault="00401C82" w:rsidP="00591262">
      <w:pPr>
        <w:spacing w:line="360" w:lineRule="auto"/>
        <w:ind w:firstLine="708"/>
        <w:jc w:val="both"/>
        <w:rPr>
          <w:snapToGrid w:val="0"/>
          <w:sz w:val="28"/>
          <w:szCs w:val="28"/>
        </w:rPr>
      </w:pPr>
      <w:r w:rsidRPr="00B94C4D">
        <w:rPr>
          <w:snapToGrid w:val="0"/>
          <w:sz w:val="28"/>
          <w:szCs w:val="28"/>
        </w:rPr>
        <w:t xml:space="preserve">Под </w:t>
      </w:r>
      <w:r w:rsidRPr="00F95A62">
        <w:rPr>
          <w:i/>
          <w:snapToGrid w:val="0"/>
          <w:sz w:val="28"/>
          <w:szCs w:val="28"/>
        </w:rPr>
        <w:t>обоснованностью расходов</w:t>
      </w:r>
      <w:r w:rsidRPr="00B94C4D">
        <w:rPr>
          <w:snapToGrid w:val="0"/>
          <w:sz w:val="28"/>
          <w:szCs w:val="28"/>
        </w:rPr>
        <w:t xml:space="preserve">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  </w:t>
      </w:r>
    </w:p>
    <w:p w:rsidR="00C774DC" w:rsidRDefault="00401C82" w:rsidP="00C774DC">
      <w:pPr>
        <w:spacing w:line="360" w:lineRule="auto"/>
        <w:ind w:firstLine="708"/>
        <w:jc w:val="both"/>
        <w:rPr>
          <w:sz w:val="28"/>
          <w:szCs w:val="28"/>
          <w:lang w:eastAsia="en-US"/>
        </w:rPr>
      </w:pPr>
      <w:r w:rsidRPr="00B94C4D">
        <w:rPr>
          <w:sz w:val="28"/>
          <w:szCs w:val="28"/>
          <w:lang w:eastAsia="en-US"/>
        </w:rPr>
        <w:t xml:space="preserve">В рамках контрольного мероприятия также </w:t>
      </w:r>
      <w:r w:rsidR="00C774DC">
        <w:rPr>
          <w:sz w:val="28"/>
          <w:szCs w:val="28"/>
          <w:lang w:eastAsia="en-US"/>
        </w:rPr>
        <w:t>следует</w:t>
      </w:r>
      <w:r w:rsidRPr="00B94C4D">
        <w:rPr>
          <w:sz w:val="28"/>
          <w:szCs w:val="28"/>
          <w:lang w:eastAsia="en-US"/>
        </w:rPr>
        <w:t xml:space="preserve">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
    <w:p w:rsidR="0072456A" w:rsidRDefault="0072456A" w:rsidP="00C774DC">
      <w:pPr>
        <w:spacing w:line="360" w:lineRule="auto"/>
        <w:ind w:firstLine="708"/>
        <w:jc w:val="both"/>
        <w:rPr>
          <w:sz w:val="28"/>
          <w:szCs w:val="28"/>
          <w:lang w:eastAsia="en-US"/>
        </w:rPr>
      </w:pPr>
    </w:p>
    <w:p w:rsidR="00401C82" w:rsidRPr="00B94C4D" w:rsidRDefault="00401C82" w:rsidP="00591262">
      <w:pPr>
        <w:autoSpaceDE w:val="0"/>
        <w:autoSpaceDN w:val="0"/>
        <w:adjustRightInd w:val="0"/>
        <w:spacing w:line="360" w:lineRule="auto"/>
        <w:ind w:firstLine="709"/>
        <w:jc w:val="both"/>
        <w:rPr>
          <w:sz w:val="28"/>
          <w:szCs w:val="28"/>
        </w:rPr>
      </w:pPr>
      <w:r w:rsidRPr="00D45EB0">
        <w:rPr>
          <w:b/>
          <w:sz w:val="28"/>
          <w:szCs w:val="28"/>
        </w:rPr>
        <w:lastRenderedPageBreak/>
        <w:t>4.2.</w:t>
      </w:r>
      <w:r w:rsidR="0072456A">
        <w:rPr>
          <w:b/>
          <w:sz w:val="28"/>
          <w:szCs w:val="28"/>
        </w:rPr>
        <w:t>3</w:t>
      </w:r>
      <w:r w:rsidRPr="00D45EB0">
        <w:rPr>
          <w:b/>
          <w:sz w:val="28"/>
          <w:szCs w:val="28"/>
        </w:rPr>
        <w:t>.</w:t>
      </w:r>
      <w:r w:rsidRPr="00B94C4D">
        <w:rPr>
          <w:sz w:val="28"/>
          <w:szCs w:val="28"/>
        </w:rPr>
        <w:t xml:space="preserve"> Проверка, анализ и оценка своевременности расходов на закупки</w:t>
      </w:r>
    </w:p>
    <w:p w:rsidR="00401C82" w:rsidRPr="00B94C4D" w:rsidRDefault="00401C82" w:rsidP="00591262">
      <w:pPr>
        <w:spacing w:line="360" w:lineRule="auto"/>
        <w:ind w:firstLine="708"/>
        <w:jc w:val="both"/>
        <w:rPr>
          <w:snapToGrid w:val="0"/>
          <w:sz w:val="28"/>
          <w:szCs w:val="28"/>
        </w:rPr>
      </w:pPr>
      <w:r w:rsidRPr="00B94C4D">
        <w:rPr>
          <w:snapToGrid w:val="0"/>
          <w:sz w:val="28"/>
          <w:szCs w:val="28"/>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B94C4D">
        <w:rPr>
          <w:sz w:val="28"/>
          <w:szCs w:val="28"/>
        </w:rPr>
        <w:t xml:space="preserve"> осуществления закупок,</w:t>
      </w:r>
      <w:r w:rsidRPr="00B94C4D">
        <w:rPr>
          <w:snapToGrid w:val="0"/>
          <w:sz w:val="28"/>
          <w:szCs w:val="28"/>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401C82" w:rsidRPr="00B94C4D" w:rsidRDefault="00401C82" w:rsidP="00591262">
      <w:pPr>
        <w:spacing w:line="360" w:lineRule="auto"/>
        <w:ind w:firstLine="708"/>
        <w:jc w:val="both"/>
        <w:rPr>
          <w:snapToGrid w:val="0"/>
          <w:sz w:val="28"/>
          <w:szCs w:val="28"/>
        </w:rPr>
      </w:pPr>
      <w:r w:rsidRPr="00B94C4D">
        <w:rPr>
          <w:snapToGrid w:val="0"/>
          <w:sz w:val="28"/>
          <w:szCs w:val="28"/>
        </w:rPr>
        <w:t xml:space="preserve">Под </w:t>
      </w:r>
      <w:r w:rsidRPr="00F95A62">
        <w:rPr>
          <w:i/>
          <w:snapToGrid w:val="0"/>
          <w:sz w:val="28"/>
          <w:szCs w:val="28"/>
        </w:rPr>
        <w:t>своевременностью</w:t>
      </w:r>
      <w:r w:rsidRPr="00B94C4D">
        <w:rPr>
          <w:snapToGrid w:val="0"/>
          <w:sz w:val="28"/>
          <w:szCs w:val="28"/>
        </w:rPr>
        <w:t xml:space="preserve">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401C82" w:rsidRPr="00B94C4D" w:rsidRDefault="00401C82" w:rsidP="00CC1A66">
      <w:pPr>
        <w:spacing w:line="360" w:lineRule="auto"/>
        <w:ind w:firstLine="708"/>
        <w:jc w:val="both"/>
        <w:rPr>
          <w:snapToGrid w:val="0"/>
          <w:sz w:val="28"/>
          <w:szCs w:val="28"/>
        </w:rPr>
      </w:pPr>
      <w:r w:rsidRPr="00B94C4D">
        <w:rPr>
          <w:sz w:val="28"/>
          <w:szCs w:val="28"/>
          <w:lang w:eastAsia="en-US"/>
        </w:rPr>
        <w:t xml:space="preserve">В рамках контрольного мероприятия целесообразно </w:t>
      </w:r>
      <w:r w:rsidRPr="00B94C4D">
        <w:rPr>
          <w:snapToGrid w:val="0"/>
          <w:sz w:val="28"/>
          <w:szCs w:val="28"/>
        </w:rPr>
        <w:t xml:space="preserve">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rsidR="00401C82" w:rsidRPr="00B94C4D" w:rsidRDefault="00401C82" w:rsidP="00591262">
      <w:pPr>
        <w:autoSpaceDE w:val="0"/>
        <w:autoSpaceDN w:val="0"/>
        <w:adjustRightInd w:val="0"/>
        <w:spacing w:line="360" w:lineRule="auto"/>
        <w:ind w:firstLine="709"/>
        <w:jc w:val="both"/>
        <w:rPr>
          <w:sz w:val="28"/>
          <w:szCs w:val="28"/>
        </w:rPr>
      </w:pPr>
      <w:r w:rsidRPr="00D45EB0">
        <w:rPr>
          <w:b/>
          <w:sz w:val="28"/>
          <w:szCs w:val="28"/>
        </w:rPr>
        <w:t>4.2.</w:t>
      </w:r>
      <w:r w:rsidR="0072456A">
        <w:rPr>
          <w:b/>
          <w:sz w:val="28"/>
          <w:szCs w:val="28"/>
        </w:rPr>
        <w:t>4</w:t>
      </w:r>
      <w:r w:rsidR="00D45EB0">
        <w:rPr>
          <w:b/>
          <w:sz w:val="28"/>
          <w:szCs w:val="28"/>
        </w:rPr>
        <w:t>.</w:t>
      </w:r>
      <w:r w:rsidRPr="00B94C4D">
        <w:rPr>
          <w:sz w:val="28"/>
          <w:szCs w:val="28"/>
        </w:rPr>
        <w:t xml:space="preserve"> Проверка, анализ и оценка эффективности расходов на закупки</w:t>
      </w:r>
    </w:p>
    <w:p w:rsidR="00401C82" w:rsidRPr="00B94C4D" w:rsidRDefault="00401C82" w:rsidP="00591262">
      <w:pPr>
        <w:spacing w:line="360" w:lineRule="auto"/>
        <w:ind w:firstLine="709"/>
        <w:jc w:val="both"/>
        <w:rPr>
          <w:sz w:val="28"/>
          <w:szCs w:val="28"/>
          <w:lang w:eastAsia="en-US"/>
        </w:rPr>
      </w:pPr>
      <w:r w:rsidRPr="00B94C4D">
        <w:rPr>
          <w:sz w:val="28"/>
          <w:szCs w:val="28"/>
          <w:lang w:eastAsia="en-US"/>
        </w:rP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401C82" w:rsidRDefault="00401C82" w:rsidP="001A1A2D">
      <w:pPr>
        <w:spacing w:line="360" w:lineRule="auto"/>
        <w:ind w:firstLine="567"/>
        <w:jc w:val="both"/>
        <w:rPr>
          <w:sz w:val="28"/>
          <w:szCs w:val="28"/>
        </w:rPr>
      </w:pPr>
      <w:r w:rsidRPr="00B94C4D">
        <w:rPr>
          <w:snapToGrid w:val="0"/>
          <w:sz w:val="28"/>
          <w:szCs w:val="28"/>
        </w:rPr>
        <w:t xml:space="preserve">Под </w:t>
      </w:r>
      <w:r w:rsidRPr="00F95A62">
        <w:rPr>
          <w:i/>
          <w:snapToGrid w:val="0"/>
          <w:sz w:val="28"/>
          <w:szCs w:val="28"/>
        </w:rPr>
        <w:t>эффективностью</w:t>
      </w:r>
      <w:r w:rsidRPr="00B94C4D">
        <w:rPr>
          <w:snapToGrid w:val="0"/>
          <w:sz w:val="28"/>
          <w:szCs w:val="28"/>
        </w:rPr>
        <w:t xml:space="preserve"> расходов на закупки понимается эффективное </w:t>
      </w:r>
      <w:r w:rsidRPr="00B94C4D">
        <w:rPr>
          <w:sz w:val="28"/>
          <w:szCs w:val="28"/>
        </w:rPr>
        <w:t xml:space="preserve">применение имеющихся ресурсов, </w:t>
      </w:r>
      <w:r w:rsidRPr="00B94C4D">
        <w:rPr>
          <w:snapToGrid w:val="0"/>
          <w:sz w:val="28"/>
          <w:szCs w:val="28"/>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B94C4D">
        <w:rPr>
          <w:sz w:val="28"/>
          <w:szCs w:val="28"/>
        </w:rPr>
        <w:t xml:space="preserve">достижении запланированных целей осуществления закупок. </w:t>
      </w:r>
    </w:p>
    <w:p w:rsidR="001A1A2D" w:rsidRPr="00AD53F3" w:rsidRDefault="001A1A2D" w:rsidP="001A1A2D">
      <w:pPr>
        <w:spacing w:line="360" w:lineRule="auto"/>
        <w:ind w:firstLine="567"/>
        <w:jc w:val="both"/>
        <w:rPr>
          <w:sz w:val="28"/>
          <w:szCs w:val="28"/>
        </w:rPr>
      </w:pPr>
      <w:r w:rsidRPr="00AD53F3">
        <w:rPr>
          <w:sz w:val="28"/>
          <w:szCs w:val="28"/>
        </w:rPr>
        <w:t xml:space="preserve">В рамках анализа и оценки эффективности расходов на закупки целесообразно оценивать соблюдение заказчиком принципа обеспечения </w:t>
      </w:r>
      <w:r w:rsidRPr="00AD53F3">
        <w:rPr>
          <w:sz w:val="28"/>
          <w:szCs w:val="28"/>
        </w:rPr>
        <w:lastRenderedPageBreak/>
        <w:t>конкуренции, непосредственно влияющего на эффективность осуществления закупок.</w:t>
      </w:r>
    </w:p>
    <w:p w:rsidR="0072456A" w:rsidRPr="00F262FD" w:rsidRDefault="0072456A" w:rsidP="0072456A">
      <w:pPr>
        <w:spacing w:line="360" w:lineRule="auto"/>
        <w:ind w:firstLine="567"/>
        <w:jc w:val="both"/>
        <w:rPr>
          <w:sz w:val="28"/>
          <w:szCs w:val="28"/>
        </w:rPr>
      </w:pPr>
      <w:r w:rsidRPr="00004433">
        <w:rPr>
          <w:bCs/>
          <w:sz w:val="28"/>
        </w:rPr>
        <w:t xml:space="preserve">Для определения эффективности закупочной деятельности </w:t>
      </w:r>
      <w:r>
        <w:rPr>
          <w:bCs/>
          <w:sz w:val="28"/>
        </w:rPr>
        <w:t>могут быть использованы</w:t>
      </w:r>
      <w:r w:rsidRPr="00004433">
        <w:rPr>
          <w:bCs/>
          <w:sz w:val="28"/>
        </w:rPr>
        <w:t xml:space="preserve"> показатели, </w:t>
      </w:r>
      <w:r>
        <w:rPr>
          <w:bCs/>
          <w:sz w:val="28"/>
        </w:rPr>
        <w:t>характеризующие</w:t>
      </w:r>
      <w:r w:rsidRPr="00004433">
        <w:rPr>
          <w:bCs/>
          <w:sz w:val="28"/>
        </w:rPr>
        <w:t xml:space="preserve"> стадии процесса определения поставщика (подрядчика, исполнителя) – планирование, проведение закупки,</w:t>
      </w:r>
      <w:r>
        <w:rPr>
          <w:bCs/>
          <w:sz w:val="28"/>
        </w:rPr>
        <w:t xml:space="preserve"> исполнение </w:t>
      </w:r>
      <w:r w:rsidRPr="00F262FD">
        <w:rPr>
          <w:sz w:val="28"/>
          <w:szCs w:val="28"/>
        </w:rPr>
        <w:t>контракта, контроль.</w:t>
      </w:r>
    </w:p>
    <w:p w:rsidR="001A1A2D" w:rsidRPr="00AD53F3" w:rsidRDefault="001A1A2D" w:rsidP="001A1A2D">
      <w:pPr>
        <w:spacing w:line="360" w:lineRule="auto"/>
        <w:ind w:firstLine="567"/>
        <w:jc w:val="both"/>
        <w:rPr>
          <w:sz w:val="28"/>
          <w:szCs w:val="28"/>
        </w:rPr>
      </w:pPr>
      <w:r w:rsidRPr="00AD53F3">
        <w:rPr>
          <w:sz w:val="28"/>
          <w:szCs w:val="28"/>
        </w:rPr>
        <w:t>При анализе конкуренции при осуществлении закупок за отчетный период рекомендуется применять следующие показатели:</w:t>
      </w:r>
    </w:p>
    <w:p w:rsidR="0072456A" w:rsidRPr="00D01756" w:rsidRDefault="0072456A" w:rsidP="0072456A">
      <w:pPr>
        <w:pStyle w:val="a7"/>
        <w:numPr>
          <w:ilvl w:val="0"/>
          <w:numId w:val="31"/>
        </w:numPr>
        <w:spacing w:line="360" w:lineRule="auto"/>
        <w:ind w:left="426"/>
        <w:jc w:val="both"/>
        <w:rPr>
          <w:sz w:val="28"/>
          <w:szCs w:val="28"/>
        </w:rPr>
      </w:pPr>
      <w:r w:rsidRPr="00D01756">
        <w:rPr>
          <w:sz w:val="28"/>
          <w:szCs w:val="28"/>
        </w:rPr>
        <w:t>среднее количество поданных заявок на одну закупку – это отношение общего количества заявок, поданных участниками, к общему количеству конкурентных процедур закупок;</w:t>
      </w:r>
    </w:p>
    <w:p w:rsidR="0072456A" w:rsidRPr="00D01756" w:rsidRDefault="0072456A" w:rsidP="0072456A">
      <w:pPr>
        <w:pStyle w:val="a7"/>
        <w:numPr>
          <w:ilvl w:val="0"/>
          <w:numId w:val="31"/>
        </w:numPr>
        <w:spacing w:line="360" w:lineRule="auto"/>
        <w:ind w:left="426"/>
        <w:jc w:val="both"/>
        <w:rPr>
          <w:sz w:val="28"/>
          <w:szCs w:val="28"/>
        </w:rPr>
      </w:pPr>
      <w:r w:rsidRPr="00D01756">
        <w:rPr>
          <w:sz w:val="28"/>
          <w:szCs w:val="28"/>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w:t>
      </w:r>
      <w:r>
        <w:rPr>
          <w:sz w:val="28"/>
          <w:szCs w:val="28"/>
        </w:rPr>
        <w:t xml:space="preserve">конкурентных </w:t>
      </w:r>
      <w:r w:rsidRPr="00D01756">
        <w:rPr>
          <w:sz w:val="28"/>
          <w:szCs w:val="28"/>
        </w:rPr>
        <w:t>процедур закупок;</w:t>
      </w:r>
    </w:p>
    <w:p w:rsidR="0072456A" w:rsidRDefault="0072456A" w:rsidP="0072456A">
      <w:pPr>
        <w:pStyle w:val="a7"/>
        <w:numPr>
          <w:ilvl w:val="0"/>
          <w:numId w:val="31"/>
        </w:numPr>
        <w:spacing w:line="360" w:lineRule="auto"/>
        <w:ind w:left="426"/>
        <w:jc w:val="both"/>
        <w:rPr>
          <w:sz w:val="28"/>
          <w:szCs w:val="28"/>
        </w:rPr>
      </w:pPr>
      <w:r w:rsidRPr="00D01756">
        <w:rPr>
          <w:sz w:val="28"/>
          <w:szCs w:val="28"/>
        </w:rPr>
        <w:t xml:space="preserve">доля закупок у единственного поставщика (подрядчика, исполнителя) - это отношение закупок, осуществленных в соответствии со </w:t>
      </w:r>
      <w:hyperlink r:id="rId9" w:history="1">
        <w:r w:rsidRPr="00D01756">
          <w:rPr>
            <w:sz w:val="28"/>
            <w:szCs w:val="28"/>
          </w:rPr>
          <w:t>статьей 93</w:t>
        </w:r>
      </w:hyperlink>
      <w:r w:rsidRPr="00D01756">
        <w:rPr>
          <w:sz w:val="28"/>
          <w:szCs w:val="28"/>
        </w:rPr>
        <w:t xml:space="preserve"> Федерального закона № 44-ФЗ, к общему объему за</w:t>
      </w:r>
      <w:r>
        <w:rPr>
          <w:sz w:val="28"/>
          <w:szCs w:val="28"/>
        </w:rPr>
        <w:t>купок (в стоимостном выражении);</w:t>
      </w:r>
    </w:p>
    <w:p w:rsidR="0072456A" w:rsidRPr="00551E61" w:rsidRDefault="0072456A" w:rsidP="0072456A">
      <w:pPr>
        <w:pStyle w:val="a7"/>
        <w:numPr>
          <w:ilvl w:val="0"/>
          <w:numId w:val="31"/>
        </w:numPr>
        <w:spacing w:line="360" w:lineRule="auto"/>
        <w:ind w:left="426"/>
        <w:jc w:val="both"/>
        <w:rPr>
          <w:sz w:val="28"/>
          <w:szCs w:val="28"/>
        </w:rPr>
      </w:pPr>
      <w:r w:rsidRPr="00551E61">
        <w:rPr>
          <w:sz w:val="28"/>
          <w:szCs w:val="28"/>
        </w:rPr>
        <w:t>доля несостоявшихся закупок и закупок у единственного поставщика (подрядчика исполнителя) в общем объеме конкурентных закупок - характеризует экономический эффект от проведения закупок следующими конкурентными способами определения поставщиков: открытый конкурс, открытый конкурс с ограниченным участием, открытый двухэтапный конкурс, электронный аукцион, запрос котировок, запрос предложений.</w:t>
      </w:r>
      <w:r>
        <w:rPr>
          <w:sz w:val="28"/>
          <w:szCs w:val="28"/>
        </w:rPr>
        <w:t xml:space="preserve"> </w:t>
      </w:r>
      <w:r w:rsidRPr="00551E61">
        <w:rPr>
          <w:sz w:val="28"/>
          <w:szCs w:val="28"/>
        </w:rPr>
        <w:t>Доля несостоявшихся конкурсов, аукционов и иных закупочных процедур с одним участником (или без заявок участников) в общем количестве конкурентных закупок должна составлять не более 30%. Высокое значение показателя свидетельствует об отсутствии конкуренции, существовании риска получения предложений с завышенной стоимостью.</w:t>
      </w:r>
    </w:p>
    <w:p w:rsidR="0072456A" w:rsidRPr="0072456A" w:rsidRDefault="0072456A" w:rsidP="0072456A">
      <w:pPr>
        <w:spacing w:line="360" w:lineRule="auto"/>
        <w:ind w:firstLine="567"/>
        <w:jc w:val="both"/>
        <w:rPr>
          <w:sz w:val="28"/>
          <w:szCs w:val="28"/>
        </w:rPr>
      </w:pPr>
      <w:r w:rsidRPr="0072456A">
        <w:rPr>
          <w:sz w:val="28"/>
          <w:szCs w:val="28"/>
        </w:rPr>
        <w:lastRenderedPageBreak/>
        <w:t xml:space="preserve">Оценивая данные показатели требуется сравнивать их со средними по региону, муниципальному образованию, отрасли. </w:t>
      </w:r>
    </w:p>
    <w:p w:rsidR="0072456A" w:rsidRDefault="0072456A" w:rsidP="0072456A">
      <w:pPr>
        <w:spacing w:line="360" w:lineRule="auto"/>
        <w:ind w:firstLine="567"/>
        <w:jc w:val="both"/>
        <w:rPr>
          <w:sz w:val="28"/>
          <w:szCs w:val="28"/>
        </w:rPr>
      </w:pPr>
      <w:r>
        <w:rPr>
          <w:sz w:val="28"/>
          <w:szCs w:val="28"/>
        </w:rPr>
        <w:t xml:space="preserve">Показателем эффективности является удельный вес соответствующих конкурентных закупок в общем объеме закупок. </w:t>
      </w:r>
      <w:r w:rsidRPr="00F262FD">
        <w:rPr>
          <w:sz w:val="28"/>
          <w:szCs w:val="28"/>
        </w:rPr>
        <w:t xml:space="preserve">Важность показателя определяется тем, что только конкурентные закупки позволяют обеспечить эффективность закупок для нужд </w:t>
      </w:r>
      <w:r>
        <w:rPr>
          <w:sz w:val="28"/>
          <w:szCs w:val="28"/>
        </w:rPr>
        <w:t xml:space="preserve">субъекта РФ (муниципального образования). </w:t>
      </w:r>
    </w:p>
    <w:p w:rsidR="0072456A" w:rsidRDefault="0072456A" w:rsidP="0072456A">
      <w:pPr>
        <w:spacing w:line="360" w:lineRule="auto"/>
        <w:ind w:firstLine="567"/>
        <w:jc w:val="both"/>
        <w:rPr>
          <w:sz w:val="28"/>
          <w:szCs w:val="28"/>
        </w:rPr>
      </w:pPr>
      <w:r w:rsidRPr="00F262FD">
        <w:rPr>
          <w:sz w:val="28"/>
          <w:szCs w:val="28"/>
        </w:rPr>
        <w:t>Итоги конкурентных закупок оцениваются путем определения средней экономии в разрезе каждого способа определения поставщика (подрядчика, исполнителя), за исключением закрытого конкурса, закрытого конкурса с ограниченным участием, закрытого двухэтапного конкурса, закрытого аукциона. Экономия определяется в процентах от совокупной начальной (максимальной) цены контракта.</w:t>
      </w:r>
    </w:p>
    <w:p w:rsidR="001A1A2D" w:rsidRPr="001A1A2D" w:rsidRDefault="001A1A2D" w:rsidP="001A1A2D">
      <w:pPr>
        <w:autoSpaceDE w:val="0"/>
        <w:autoSpaceDN w:val="0"/>
        <w:adjustRightInd w:val="0"/>
        <w:spacing w:line="360" w:lineRule="auto"/>
        <w:ind w:firstLine="567"/>
        <w:jc w:val="both"/>
        <w:rPr>
          <w:sz w:val="28"/>
          <w:szCs w:val="28"/>
        </w:rPr>
      </w:pPr>
      <w:r>
        <w:rPr>
          <w:sz w:val="28"/>
          <w:szCs w:val="28"/>
        </w:rPr>
        <w:t>Н</w:t>
      </w:r>
      <w:r w:rsidRPr="001A1A2D">
        <w:rPr>
          <w:sz w:val="28"/>
          <w:szCs w:val="28"/>
        </w:rPr>
        <w:t xml:space="preserve">а стадии планирования закупок </w:t>
      </w:r>
      <w:r>
        <w:rPr>
          <w:sz w:val="28"/>
          <w:szCs w:val="28"/>
        </w:rPr>
        <w:t>т</w:t>
      </w:r>
      <w:r w:rsidRPr="001A1A2D">
        <w:rPr>
          <w:sz w:val="28"/>
          <w:szCs w:val="28"/>
        </w:rPr>
        <w:t>радиционная оценка эффективности закупок на предмет экономии бюджетных средств не может быть применена в полном объеме. Возможно лишь определение потенциальной экономии бюджетных средств как разницы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(с учетом сопоставимых условий поставок товаров, выполнение работ, оказание услуг, включая объем закупки, гарантийные обязательства, срок годности и т.п.).</w:t>
      </w:r>
    </w:p>
    <w:p w:rsidR="001A1A2D" w:rsidRPr="004647CD" w:rsidRDefault="001A1A2D" w:rsidP="001A1A2D">
      <w:pPr>
        <w:autoSpaceDE w:val="0"/>
        <w:autoSpaceDN w:val="0"/>
        <w:adjustRightInd w:val="0"/>
        <w:spacing w:line="360" w:lineRule="auto"/>
        <w:ind w:firstLine="709"/>
        <w:jc w:val="both"/>
        <w:rPr>
          <w:bCs/>
          <w:sz w:val="28"/>
        </w:rPr>
      </w:pPr>
      <w:r w:rsidRPr="004647CD">
        <w:rPr>
          <w:bCs/>
          <w:sz w:val="28"/>
        </w:rPr>
        <w:t xml:space="preserve">Поэтому оценка эффективности расходов на закупки проводится с позиций рационального применения имеющихся ресурсов, а также соблюдения заказчиками принципа обеспечения конкуренции, непосредственно влияющего на эффективность осуществления закупок. </w:t>
      </w:r>
    </w:p>
    <w:p w:rsidR="001A1A2D" w:rsidRPr="004647CD" w:rsidRDefault="001A1A2D" w:rsidP="001A1A2D">
      <w:pPr>
        <w:autoSpaceDE w:val="0"/>
        <w:autoSpaceDN w:val="0"/>
        <w:adjustRightInd w:val="0"/>
        <w:spacing w:line="360" w:lineRule="auto"/>
        <w:ind w:firstLine="709"/>
        <w:jc w:val="both"/>
        <w:rPr>
          <w:bCs/>
          <w:sz w:val="28"/>
        </w:rPr>
      </w:pPr>
      <w:r w:rsidRPr="004647CD">
        <w:rPr>
          <w:bCs/>
          <w:sz w:val="28"/>
        </w:rPr>
        <w:t>В ходе проведения мероприятия обращается внимание на:</w:t>
      </w:r>
    </w:p>
    <w:p w:rsidR="001A1A2D" w:rsidRPr="004647CD" w:rsidRDefault="001A1A2D" w:rsidP="001A1A2D">
      <w:pPr>
        <w:widowControl w:val="0"/>
        <w:autoSpaceDE w:val="0"/>
        <w:autoSpaceDN w:val="0"/>
        <w:adjustRightInd w:val="0"/>
        <w:spacing w:line="360" w:lineRule="auto"/>
        <w:ind w:firstLine="709"/>
        <w:jc w:val="both"/>
        <w:rPr>
          <w:bCs/>
          <w:sz w:val="28"/>
        </w:rPr>
      </w:pPr>
      <w:r w:rsidRPr="004647CD">
        <w:rPr>
          <w:bCs/>
          <w:sz w:val="28"/>
        </w:rPr>
        <w:t>1</w:t>
      </w:r>
      <w:r w:rsidR="00AA07AA">
        <w:rPr>
          <w:bCs/>
          <w:sz w:val="28"/>
        </w:rPr>
        <w:t>)</w:t>
      </w:r>
      <w:r w:rsidRPr="004647CD">
        <w:rPr>
          <w:bCs/>
          <w:sz w:val="28"/>
        </w:rPr>
        <w:t> </w:t>
      </w:r>
      <w:r w:rsidR="00AA07AA">
        <w:rPr>
          <w:bCs/>
          <w:sz w:val="28"/>
        </w:rPr>
        <w:t>ф</w:t>
      </w:r>
      <w:r w:rsidRPr="004647CD">
        <w:rPr>
          <w:bCs/>
          <w:sz w:val="28"/>
        </w:rPr>
        <w:t>акторы, препятствующие рациональному использованию трудовых ресурсов (например, проведение в течение года нескольких конкурентных процедур на приобретение идентичных товаров, подготовка и проведение которых усложняет как работу специалистов заказчика</w:t>
      </w:r>
      <w:r w:rsidR="00AA07AA">
        <w:rPr>
          <w:bCs/>
          <w:sz w:val="28"/>
        </w:rPr>
        <w:t xml:space="preserve">, так и </w:t>
      </w:r>
      <w:r w:rsidR="00AA07AA">
        <w:rPr>
          <w:bCs/>
          <w:sz w:val="28"/>
        </w:rPr>
        <w:lastRenderedPageBreak/>
        <w:t>уполномоченного органа);</w:t>
      </w:r>
    </w:p>
    <w:p w:rsidR="0072456A" w:rsidRDefault="001A1A2D" w:rsidP="0072456A">
      <w:pPr>
        <w:widowControl w:val="0"/>
        <w:autoSpaceDE w:val="0"/>
        <w:autoSpaceDN w:val="0"/>
        <w:adjustRightInd w:val="0"/>
        <w:spacing w:line="360" w:lineRule="auto"/>
        <w:ind w:firstLine="709"/>
        <w:jc w:val="both"/>
        <w:rPr>
          <w:bCs/>
          <w:sz w:val="28"/>
        </w:rPr>
      </w:pPr>
      <w:r w:rsidRPr="004647CD">
        <w:rPr>
          <w:bCs/>
          <w:sz w:val="28"/>
        </w:rPr>
        <w:t>2</w:t>
      </w:r>
      <w:r w:rsidR="00AA07AA">
        <w:rPr>
          <w:bCs/>
          <w:sz w:val="28"/>
        </w:rPr>
        <w:t>)</w:t>
      </w:r>
      <w:r w:rsidRPr="004647CD">
        <w:rPr>
          <w:bCs/>
          <w:sz w:val="28"/>
        </w:rPr>
        <w:t> </w:t>
      </w:r>
      <w:r w:rsidR="0072456A">
        <w:rPr>
          <w:bCs/>
          <w:sz w:val="28"/>
        </w:rPr>
        <w:t>ф</w:t>
      </w:r>
      <w:r w:rsidR="0072456A" w:rsidRPr="004647CD">
        <w:rPr>
          <w:bCs/>
          <w:sz w:val="28"/>
        </w:rPr>
        <w:t xml:space="preserve">акторы, способствующие ограничению конкуренции (например, укрупнение </w:t>
      </w:r>
      <w:r w:rsidR="0072456A">
        <w:rPr>
          <w:bCs/>
          <w:sz w:val="28"/>
        </w:rPr>
        <w:t>объекта закупки</w:t>
      </w:r>
      <w:r w:rsidR="0072456A" w:rsidRPr="004647CD">
        <w:rPr>
          <w:bCs/>
          <w:sz w:val="28"/>
        </w:rPr>
        <w:t xml:space="preserve"> затрудняет участие организаций, не обладающих достаточными ресурсами, как материальными </w:t>
      </w:r>
      <w:r w:rsidR="0072456A">
        <w:rPr>
          <w:bCs/>
          <w:sz w:val="28"/>
        </w:rPr>
        <w:t>и трудовыми, так и финансовыми);</w:t>
      </w:r>
    </w:p>
    <w:p w:rsidR="001A1A2D" w:rsidRDefault="001A1A2D" w:rsidP="0072456A">
      <w:pPr>
        <w:widowControl w:val="0"/>
        <w:autoSpaceDE w:val="0"/>
        <w:autoSpaceDN w:val="0"/>
        <w:adjustRightInd w:val="0"/>
        <w:spacing w:line="360" w:lineRule="auto"/>
        <w:ind w:firstLine="709"/>
        <w:jc w:val="both"/>
        <w:rPr>
          <w:bCs/>
          <w:sz w:val="28"/>
        </w:rPr>
      </w:pPr>
      <w:r w:rsidRPr="004647CD">
        <w:rPr>
          <w:bCs/>
          <w:sz w:val="28"/>
        </w:rPr>
        <w:t>3</w:t>
      </w:r>
      <w:r w:rsidR="00AA07AA">
        <w:rPr>
          <w:bCs/>
          <w:sz w:val="28"/>
        </w:rPr>
        <w:t>)</w:t>
      </w:r>
      <w:r w:rsidRPr="004647CD">
        <w:rPr>
          <w:bCs/>
          <w:sz w:val="28"/>
        </w:rPr>
        <w:t> </w:t>
      </w:r>
      <w:r w:rsidR="00AA07AA">
        <w:rPr>
          <w:bCs/>
          <w:sz w:val="28"/>
        </w:rPr>
        <w:t>п</w:t>
      </w:r>
      <w:r w:rsidRPr="004647CD">
        <w:rPr>
          <w:bCs/>
          <w:sz w:val="28"/>
        </w:rPr>
        <w:t>ланирование преимущественного объема зак</w:t>
      </w:r>
      <w:r w:rsidR="0072456A">
        <w:rPr>
          <w:bCs/>
          <w:sz w:val="28"/>
        </w:rPr>
        <w:t>упок у единственного поставщика</w:t>
      </w:r>
      <w:r w:rsidR="00AA07AA">
        <w:rPr>
          <w:bCs/>
          <w:sz w:val="28"/>
        </w:rPr>
        <w:t>;</w:t>
      </w:r>
    </w:p>
    <w:p w:rsidR="0072456A" w:rsidRDefault="001A1A2D" w:rsidP="0072456A">
      <w:pPr>
        <w:spacing w:line="360" w:lineRule="auto"/>
        <w:ind w:firstLine="709"/>
        <w:jc w:val="both"/>
        <w:rPr>
          <w:bCs/>
          <w:sz w:val="28"/>
        </w:rPr>
      </w:pPr>
      <w:r w:rsidRPr="004647CD">
        <w:rPr>
          <w:bCs/>
          <w:sz w:val="28"/>
        </w:rPr>
        <w:t>4</w:t>
      </w:r>
      <w:r w:rsidR="00AA07AA">
        <w:rPr>
          <w:bCs/>
          <w:sz w:val="28"/>
        </w:rPr>
        <w:t>)</w:t>
      </w:r>
      <w:r w:rsidRPr="004647CD">
        <w:rPr>
          <w:bCs/>
          <w:sz w:val="28"/>
        </w:rPr>
        <w:t> </w:t>
      </w:r>
      <w:r w:rsidR="00AA07AA">
        <w:rPr>
          <w:bCs/>
          <w:sz w:val="28"/>
        </w:rPr>
        <w:t>п</w:t>
      </w:r>
      <w:r w:rsidRPr="004647CD">
        <w:rPr>
          <w:bCs/>
          <w:sz w:val="28"/>
        </w:rPr>
        <w:t xml:space="preserve">роведение </w:t>
      </w:r>
      <w:r w:rsidR="0072456A">
        <w:rPr>
          <w:bCs/>
          <w:sz w:val="28"/>
        </w:rPr>
        <w:t>совместных торгов (о</w:t>
      </w:r>
      <w:r w:rsidR="0072456A" w:rsidRPr="004647CD">
        <w:rPr>
          <w:bCs/>
          <w:sz w:val="28"/>
        </w:rPr>
        <w:t>бъединение потребностей ряда учреждений путем проведения совместных конкурентных процедур закупки идентичных или однородных товаров (например, приобретение учебников, бланков аттестатов, услуг по проведению медицинских осмотров и др.), установление единых требований к объекту закупки</w:t>
      </w:r>
      <w:r w:rsidR="0072456A">
        <w:rPr>
          <w:bCs/>
          <w:sz w:val="28"/>
        </w:rPr>
        <w:t>)</w:t>
      </w:r>
      <w:r w:rsidR="0072456A" w:rsidRPr="004647CD">
        <w:rPr>
          <w:bCs/>
          <w:sz w:val="28"/>
        </w:rPr>
        <w:t>.</w:t>
      </w:r>
    </w:p>
    <w:p w:rsidR="00401C82" w:rsidRPr="00B94C4D" w:rsidRDefault="00401C82" w:rsidP="0072456A">
      <w:pPr>
        <w:spacing w:line="360" w:lineRule="auto"/>
        <w:ind w:firstLine="709"/>
        <w:jc w:val="both"/>
        <w:rPr>
          <w:sz w:val="28"/>
          <w:szCs w:val="28"/>
        </w:rPr>
      </w:pPr>
      <w:r w:rsidRPr="00AA07AA">
        <w:rPr>
          <w:b/>
          <w:sz w:val="28"/>
          <w:szCs w:val="28"/>
        </w:rPr>
        <w:t>4.2.</w:t>
      </w:r>
      <w:r w:rsidR="0072456A">
        <w:rPr>
          <w:b/>
          <w:sz w:val="28"/>
          <w:szCs w:val="28"/>
        </w:rPr>
        <w:t>5</w:t>
      </w:r>
      <w:r w:rsidRPr="00AA07AA">
        <w:rPr>
          <w:b/>
          <w:sz w:val="28"/>
          <w:szCs w:val="28"/>
        </w:rPr>
        <w:t>.</w:t>
      </w:r>
      <w:r w:rsidRPr="00B94C4D">
        <w:rPr>
          <w:sz w:val="28"/>
          <w:szCs w:val="28"/>
        </w:rPr>
        <w:t xml:space="preserve"> Проверка, анализ и оценка результативности расходов на закупки</w:t>
      </w:r>
    </w:p>
    <w:p w:rsidR="00401C82" w:rsidRPr="00B94C4D" w:rsidRDefault="00401C82" w:rsidP="00AA07AA">
      <w:pPr>
        <w:autoSpaceDE w:val="0"/>
        <w:autoSpaceDN w:val="0"/>
        <w:adjustRightInd w:val="0"/>
        <w:spacing w:line="360" w:lineRule="auto"/>
        <w:ind w:firstLine="709"/>
        <w:jc w:val="both"/>
        <w:outlineLvl w:val="0"/>
        <w:rPr>
          <w:sz w:val="28"/>
          <w:szCs w:val="28"/>
          <w:lang w:eastAsia="en-US"/>
        </w:rPr>
      </w:pPr>
      <w:r w:rsidRPr="00B94C4D">
        <w:rPr>
          <w:sz w:val="28"/>
          <w:szCs w:val="28"/>
          <w:lang w:eastAsia="en-US"/>
        </w:rPr>
        <w:t>На данном этапе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государственных нужд.</w:t>
      </w:r>
    </w:p>
    <w:p w:rsidR="00401C82" w:rsidRPr="00B94C4D" w:rsidRDefault="00401C82" w:rsidP="00495401">
      <w:pPr>
        <w:autoSpaceDE w:val="0"/>
        <w:autoSpaceDN w:val="0"/>
        <w:adjustRightInd w:val="0"/>
        <w:spacing w:line="360" w:lineRule="auto"/>
        <w:ind w:firstLine="709"/>
        <w:jc w:val="both"/>
        <w:rPr>
          <w:sz w:val="28"/>
          <w:szCs w:val="28"/>
          <w:lang w:eastAsia="en-US"/>
        </w:rPr>
      </w:pPr>
      <w:r w:rsidRPr="00B94C4D">
        <w:rPr>
          <w:snapToGrid w:val="0"/>
          <w:sz w:val="28"/>
          <w:szCs w:val="28"/>
        </w:rPr>
        <w:t xml:space="preserve">Под </w:t>
      </w:r>
      <w:r w:rsidRPr="00F95A62">
        <w:rPr>
          <w:i/>
          <w:snapToGrid w:val="0"/>
          <w:sz w:val="28"/>
          <w:szCs w:val="28"/>
        </w:rPr>
        <w:t>результативностью</w:t>
      </w:r>
      <w:r w:rsidRPr="00B94C4D">
        <w:rPr>
          <w:snapToGrid w:val="0"/>
          <w:sz w:val="28"/>
          <w:szCs w:val="28"/>
        </w:rPr>
        <w:t xml:space="preserve"> расходов на закупки понимается </w:t>
      </w:r>
      <w:r w:rsidRPr="00B94C4D">
        <w:rPr>
          <w:sz w:val="28"/>
          <w:szCs w:val="28"/>
        </w:rPr>
        <w:t>степень</w:t>
      </w:r>
      <w:r w:rsidRPr="00B94C4D">
        <w:rPr>
          <w:sz w:val="28"/>
          <w:szCs w:val="28"/>
          <w:lang w:eastAsia="en-US"/>
        </w:rPr>
        <w:t xml:space="preserve"> достижения заданных результатов обеспечения государственных нужд (</w:t>
      </w:r>
      <w:r w:rsidRPr="00B94C4D">
        <w:rPr>
          <w:snapToGrid w:val="0"/>
          <w:sz w:val="28"/>
          <w:szCs w:val="28"/>
        </w:rPr>
        <w:t>наличие товаров, работ и услуг в запланированном количестве (объеме) и качестве)</w:t>
      </w:r>
      <w:r w:rsidRPr="00B94C4D">
        <w:rPr>
          <w:sz w:val="28"/>
          <w:szCs w:val="28"/>
          <w:lang w:eastAsia="en-US"/>
        </w:rPr>
        <w:t xml:space="preserve"> и целей осуществления закупок.</w:t>
      </w:r>
    </w:p>
    <w:p w:rsidR="00401C82" w:rsidRPr="00B94C4D" w:rsidRDefault="00401C82" w:rsidP="00495401">
      <w:pPr>
        <w:pStyle w:val="a8"/>
        <w:spacing w:after="0" w:line="360" w:lineRule="auto"/>
        <w:ind w:firstLine="720"/>
        <w:jc w:val="both"/>
        <w:rPr>
          <w:sz w:val="28"/>
          <w:szCs w:val="28"/>
        </w:rPr>
      </w:pPr>
      <w:r w:rsidRPr="00B94C4D">
        <w:rPr>
          <w:bCs/>
          <w:sz w:val="28"/>
        </w:rPr>
        <w:t>Оценка результативности</w:t>
      </w:r>
      <w:r w:rsidRPr="00B94C4D">
        <w:rPr>
          <w:sz w:val="28"/>
        </w:rPr>
        <w:t xml:space="preserve"> расходов на закупки </w:t>
      </w:r>
      <w:r w:rsidRPr="00B94C4D">
        <w:rPr>
          <w:sz w:val="28"/>
          <w:szCs w:val="28"/>
        </w:rPr>
        <w:t>включает в себя как определение экономической результативности, так и достигнутого социально-экономического эффекта.</w:t>
      </w:r>
    </w:p>
    <w:p w:rsidR="00401C82" w:rsidRPr="00B94C4D" w:rsidRDefault="00401C82" w:rsidP="00495401">
      <w:pPr>
        <w:pStyle w:val="a8"/>
        <w:tabs>
          <w:tab w:val="left" w:pos="993"/>
          <w:tab w:val="left" w:pos="1134"/>
        </w:tabs>
        <w:spacing w:after="0" w:line="360" w:lineRule="auto"/>
        <w:ind w:firstLine="709"/>
        <w:jc w:val="both"/>
        <w:rPr>
          <w:sz w:val="28"/>
        </w:rPr>
      </w:pPr>
      <w:r w:rsidRPr="00B94C4D">
        <w:rPr>
          <w:sz w:val="28"/>
        </w:rPr>
        <w:t>Экономическая</w:t>
      </w:r>
      <w:r w:rsidRPr="00B94C4D">
        <w:rPr>
          <w:bCs/>
          <w:sz w:val="28"/>
        </w:rPr>
        <w:t xml:space="preserve"> результативность</w:t>
      </w:r>
      <w:r w:rsidRPr="00B94C4D">
        <w:rPr>
          <w:sz w:val="28"/>
        </w:rPr>
        <w:t xml:space="preserve"> определяется путем сравнения</w:t>
      </w:r>
      <w:r w:rsidRPr="00B94C4D">
        <w:rPr>
          <w:sz w:val="28"/>
          <w:szCs w:val="28"/>
        </w:rPr>
        <w:t xml:space="preserve"> достигнутых и запланированных </w:t>
      </w:r>
      <w:r w:rsidRPr="00B94C4D">
        <w:rPr>
          <w:bCs/>
          <w:sz w:val="28"/>
          <w:szCs w:val="28"/>
        </w:rPr>
        <w:t>экономических результатов</w:t>
      </w:r>
      <w:r w:rsidRPr="00B94C4D">
        <w:rPr>
          <w:sz w:val="28"/>
        </w:rPr>
        <w:t xml:space="preserve"> использования бюджетных средств</w:t>
      </w:r>
      <w:r w:rsidRPr="00B94C4D">
        <w:rPr>
          <w:sz w:val="28"/>
          <w:szCs w:val="28"/>
        </w:rPr>
        <w:t>,</w:t>
      </w:r>
      <w:r w:rsidRPr="00B94C4D">
        <w:rPr>
          <w:sz w:val="28"/>
        </w:rPr>
        <w:t xml:space="preserve"> которые выступают в виде </w:t>
      </w:r>
      <w:proofErr w:type="gramStart"/>
      <w:r w:rsidRPr="00B94C4D">
        <w:rPr>
          <w:sz w:val="28"/>
        </w:rPr>
        <w:t>конкретных  товаров</w:t>
      </w:r>
      <w:proofErr w:type="gramEnd"/>
      <w:r w:rsidRPr="00B94C4D">
        <w:rPr>
          <w:sz w:val="28"/>
        </w:rPr>
        <w:t>, работ, услуг.</w:t>
      </w:r>
    </w:p>
    <w:p w:rsidR="00401C82" w:rsidRPr="001A1A2D" w:rsidRDefault="00401C82" w:rsidP="00AA07AA">
      <w:pPr>
        <w:pStyle w:val="a8"/>
        <w:spacing w:after="0" w:line="360" w:lineRule="auto"/>
        <w:ind w:firstLine="709"/>
        <w:jc w:val="both"/>
        <w:rPr>
          <w:sz w:val="28"/>
          <w:szCs w:val="28"/>
        </w:rPr>
      </w:pPr>
      <w:r w:rsidRPr="00B94C4D">
        <w:rPr>
          <w:sz w:val="28"/>
        </w:rPr>
        <w:t>Социально-экономический эффект использования бюджетных средств</w:t>
      </w:r>
      <w:r w:rsidRPr="00B94C4D">
        <w:rPr>
          <w:sz w:val="28"/>
          <w:szCs w:val="28"/>
        </w:rPr>
        <w:t xml:space="preserve"> определяется на основе анализа степени удовлетворения государственных </w:t>
      </w:r>
      <w:r w:rsidRPr="00B94C4D">
        <w:rPr>
          <w:sz w:val="28"/>
          <w:szCs w:val="28"/>
        </w:rPr>
        <w:lastRenderedPageBreak/>
        <w:t xml:space="preserve">нужд и достижения </w:t>
      </w:r>
      <w:r w:rsidRPr="004647CD">
        <w:rPr>
          <w:bCs/>
          <w:sz w:val="28"/>
        </w:rPr>
        <w:t xml:space="preserve">установленных целей осуществления закупок, на которые были </w:t>
      </w:r>
      <w:r w:rsidRPr="001A1A2D">
        <w:rPr>
          <w:sz w:val="28"/>
          <w:szCs w:val="28"/>
        </w:rPr>
        <w:t xml:space="preserve">использованы бюджетные средства. </w:t>
      </w:r>
    </w:p>
    <w:p w:rsidR="00401C82" w:rsidRPr="00B94C4D" w:rsidRDefault="00401C82" w:rsidP="00591262">
      <w:pPr>
        <w:autoSpaceDE w:val="0"/>
        <w:autoSpaceDN w:val="0"/>
        <w:adjustRightInd w:val="0"/>
        <w:spacing w:line="360" w:lineRule="auto"/>
        <w:ind w:firstLine="709"/>
        <w:jc w:val="both"/>
        <w:rPr>
          <w:caps/>
          <w:sz w:val="28"/>
          <w:szCs w:val="28"/>
        </w:rPr>
      </w:pPr>
      <w:r w:rsidRPr="00D7394B">
        <w:rPr>
          <w:b/>
          <w:sz w:val="28"/>
          <w:szCs w:val="28"/>
        </w:rPr>
        <w:t>4.3.</w:t>
      </w:r>
      <w:r w:rsidRPr="00B94C4D">
        <w:rPr>
          <w:sz w:val="28"/>
          <w:szCs w:val="28"/>
        </w:rPr>
        <w:t xml:space="preserve"> Заключительный этап аудита в сфере закупок</w:t>
      </w:r>
    </w:p>
    <w:p w:rsidR="0072456A" w:rsidRPr="00B94C4D" w:rsidRDefault="0072456A" w:rsidP="0072456A">
      <w:pPr>
        <w:spacing w:line="360" w:lineRule="auto"/>
        <w:ind w:firstLine="709"/>
        <w:jc w:val="both"/>
        <w:rPr>
          <w:snapToGrid w:val="0"/>
          <w:sz w:val="28"/>
          <w:szCs w:val="28"/>
        </w:rPr>
      </w:pPr>
      <w:r w:rsidRPr="00B94C4D">
        <w:rPr>
          <w:snapToGrid w:val="0"/>
          <w:sz w:val="28"/>
          <w:szCs w:val="28"/>
        </w:rPr>
        <w:t>На заключительном этапе</w:t>
      </w:r>
      <w:r w:rsidRPr="00B94C4D">
        <w:rPr>
          <w:bCs/>
          <w:snapToGrid w:val="0"/>
          <w:sz w:val="28"/>
          <w:szCs w:val="28"/>
        </w:rPr>
        <w:t xml:space="preserve"> аудита в сфере закупок </w:t>
      </w:r>
      <w:r w:rsidRPr="00B94C4D">
        <w:rPr>
          <w:snapToGrid w:val="0"/>
          <w:sz w:val="28"/>
          <w:szCs w:val="28"/>
        </w:rPr>
        <w:t>обобщаютс</w:t>
      </w:r>
      <w:r>
        <w:rPr>
          <w:snapToGrid w:val="0"/>
          <w:sz w:val="28"/>
          <w:szCs w:val="28"/>
        </w:rPr>
        <w:t>я результаты проведения аудита</w:t>
      </w:r>
      <w:r w:rsidRPr="00B94C4D">
        <w:rPr>
          <w:snapToGrid w:val="0"/>
          <w:sz w:val="28"/>
          <w:szCs w:val="28"/>
        </w:rPr>
        <w:t>,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6251D8" w:rsidRDefault="006251D8" w:rsidP="00591262">
      <w:pPr>
        <w:tabs>
          <w:tab w:val="left" w:pos="851"/>
        </w:tabs>
        <w:spacing w:line="360" w:lineRule="auto"/>
        <w:ind w:firstLine="709"/>
        <w:jc w:val="both"/>
        <w:rPr>
          <w:sz w:val="28"/>
          <w:szCs w:val="28"/>
        </w:rPr>
      </w:pPr>
      <w:r>
        <w:rPr>
          <w:sz w:val="28"/>
          <w:szCs w:val="28"/>
        </w:rPr>
        <w:t xml:space="preserve">Оформление результатов аудита в сфере закупок оформляется в порядке, установленном КСО. </w:t>
      </w:r>
    </w:p>
    <w:p w:rsidR="00401C82" w:rsidRPr="00B94C4D" w:rsidRDefault="00401C82" w:rsidP="00591262">
      <w:pPr>
        <w:tabs>
          <w:tab w:val="left" w:pos="851"/>
        </w:tabs>
        <w:spacing w:line="360" w:lineRule="auto"/>
        <w:ind w:firstLine="709"/>
        <w:jc w:val="both"/>
        <w:rPr>
          <w:sz w:val="28"/>
          <w:szCs w:val="28"/>
        </w:rPr>
      </w:pPr>
      <w:r w:rsidRPr="00D7394B">
        <w:rPr>
          <w:b/>
          <w:sz w:val="28"/>
          <w:szCs w:val="28"/>
        </w:rPr>
        <w:t>4.3.1.</w:t>
      </w:r>
      <w:r w:rsidRPr="00B94C4D">
        <w:rPr>
          <w:sz w:val="28"/>
          <w:szCs w:val="28"/>
        </w:rPr>
        <w:t xml:space="preserve"> Разработка предложений (рекомендаций) по результатам аудита в сфере закупок</w:t>
      </w:r>
    </w:p>
    <w:p w:rsidR="00401C82" w:rsidRPr="00B94C4D" w:rsidRDefault="00401C82" w:rsidP="00591262">
      <w:pPr>
        <w:spacing w:line="360" w:lineRule="auto"/>
        <w:ind w:firstLine="709"/>
        <w:jc w:val="both"/>
        <w:rPr>
          <w:sz w:val="28"/>
          <w:szCs w:val="28"/>
        </w:rPr>
      </w:pPr>
      <w:r w:rsidRPr="00B94C4D">
        <w:rPr>
          <w:sz w:val="28"/>
          <w:szCs w:val="28"/>
        </w:rPr>
        <w:t xml:space="preserve">Подготовка предложений (рекомендаций) является завершающей процедурой формирования результатов аудита в сфере закупок. В случае если в ходе проверки выявлены </w:t>
      </w:r>
      <w:r w:rsidRPr="00B94C4D">
        <w:rPr>
          <w:sz w:val="28"/>
          <w:szCs w:val="28"/>
          <w:lang w:eastAsia="en-US"/>
        </w:rPr>
        <w:t>отклонения, нарушения и недостатки</w:t>
      </w:r>
      <w:r w:rsidRPr="00B94C4D">
        <w:rPr>
          <w:sz w:val="28"/>
          <w:szCs w:val="28"/>
        </w:rPr>
        <w:t xml:space="preserve">, а сделанные выводы указывают на возможность существенно повысить качество и результаты работы объектов аудита (контроля) в сфере закупок, необходимо подготовить соответствующие </w:t>
      </w:r>
      <w:r w:rsidRPr="00B94C4D">
        <w:rPr>
          <w:sz w:val="28"/>
          <w:szCs w:val="28"/>
          <w:lang w:eastAsia="en-US"/>
        </w:rPr>
        <w:t>предложения (рекомендации), направленные на их устранение и на совершенствование</w:t>
      </w:r>
      <w:r w:rsidRPr="00B94C4D">
        <w:rPr>
          <w:sz w:val="28"/>
          <w:szCs w:val="28"/>
        </w:rPr>
        <w:t xml:space="preserve"> деятельности объекта аудита (контроля) в сфере закупок, которые включаются в отчет о результатах аудита в сфере закупок, а также направляются в виде представления, предписания объекту аудита (контроля).</w:t>
      </w:r>
    </w:p>
    <w:p w:rsidR="00401C82" w:rsidRPr="00B94C4D" w:rsidRDefault="00401C82" w:rsidP="00495401">
      <w:pPr>
        <w:autoSpaceDE w:val="0"/>
        <w:autoSpaceDN w:val="0"/>
        <w:adjustRightInd w:val="0"/>
        <w:spacing w:line="360" w:lineRule="auto"/>
        <w:ind w:firstLine="709"/>
        <w:jc w:val="both"/>
        <w:rPr>
          <w:sz w:val="28"/>
          <w:szCs w:val="28"/>
        </w:rPr>
      </w:pPr>
      <w:r w:rsidRPr="00B94C4D">
        <w:rPr>
          <w:sz w:val="28"/>
          <w:szCs w:val="28"/>
        </w:rPr>
        <w:t>На данном этапе требуется:</w:t>
      </w:r>
    </w:p>
    <w:p w:rsidR="00401C82" w:rsidRPr="00D7394B" w:rsidRDefault="00D7394B" w:rsidP="00D7394B">
      <w:pPr>
        <w:pStyle w:val="a7"/>
        <w:spacing w:line="360" w:lineRule="auto"/>
        <w:ind w:left="993" w:hanging="273"/>
        <w:jc w:val="both"/>
        <w:rPr>
          <w:snapToGrid w:val="0"/>
          <w:sz w:val="28"/>
          <w:szCs w:val="28"/>
        </w:rPr>
      </w:pPr>
      <w:r>
        <w:rPr>
          <w:snapToGrid w:val="0"/>
          <w:sz w:val="28"/>
          <w:szCs w:val="28"/>
        </w:rPr>
        <w:t>– </w:t>
      </w:r>
      <w:r w:rsidR="00401C82" w:rsidRPr="00D7394B">
        <w:rPr>
          <w:snapToGrid w:val="0"/>
          <w:sz w:val="28"/>
          <w:szCs w:val="28"/>
        </w:rPr>
        <w:t>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 в сфере закупок;</w:t>
      </w:r>
    </w:p>
    <w:p w:rsidR="00401C82" w:rsidRPr="00D7394B" w:rsidRDefault="00D7394B" w:rsidP="00D7394B">
      <w:pPr>
        <w:pStyle w:val="a7"/>
        <w:spacing w:line="360" w:lineRule="auto"/>
        <w:ind w:left="993" w:hanging="273"/>
        <w:jc w:val="both"/>
        <w:rPr>
          <w:snapToGrid w:val="0"/>
          <w:sz w:val="28"/>
          <w:szCs w:val="28"/>
        </w:rPr>
      </w:pPr>
      <w:r>
        <w:rPr>
          <w:snapToGrid w:val="0"/>
          <w:sz w:val="28"/>
          <w:szCs w:val="28"/>
        </w:rPr>
        <w:t>– </w:t>
      </w:r>
      <w:r w:rsidR="00401C82" w:rsidRPr="00D7394B">
        <w:rPr>
          <w:snapToGrid w:val="0"/>
          <w:sz w:val="28"/>
          <w:szCs w:val="28"/>
        </w:rPr>
        <w:t xml:space="preserve">разработать предложения (рекомендации) по результатам контрольного мероприятия, содержание которых должно соответствовать поставленным целям аудита в сфере закупок и </w:t>
      </w:r>
      <w:r w:rsidR="00401C82" w:rsidRPr="00D7394B">
        <w:rPr>
          <w:snapToGrid w:val="0"/>
          <w:sz w:val="28"/>
          <w:szCs w:val="28"/>
        </w:rPr>
        <w:lastRenderedPageBreak/>
        <w:t>основываться на заключениях и выводах, сделанных по его результатам.</w:t>
      </w:r>
    </w:p>
    <w:p w:rsidR="00401C82" w:rsidRPr="00B94C4D" w:rsidRDefault="00401C82" w:rsidP="00495401">
      <w:pPr>
        <w:spacing w:line="360" w:lineRule="auto"/>
        <w:ind w:firstLine="709"/>
        <w:jc w:val="both"/>
        <w:rPr>
          <w:sz w:val="28"/>
          <w:szCs w:val="28"/>
        </w:rPr>
      </w:pPr>
      <w:r w:rsidRPr="00B94C4D">
        <w:rPr>
          <w:sz w:val="28"/>
          <w:szCs w:val="28"/>
        </w:rPr>
        <w:t>Предложения (рекомендации) необходимо формулировать таким образом, чтобы они были:</w:t>
      </w:r>
    </w:p>
    <w:p w:rsidR="0072456A" w:rsidRDefault="00401C82" w:rsidP="0072456A">
      <w:pPr>
        <w:spacing w:line="360" w:lineRule="auto"/>
        <w:ind w:firstLine="709"/>
        <w:jc w:val="both"/>
        <w:rPr>
          <w:sz w:val="28"/>
          <w:szCs w:val="28"/>
        </w:rPr>
      </w:pPr>
      <w:r w:rsidRPr="00B94C4D">
        <w:rPr>
          <w:sz w:val="28"/>
          <w:szCs w:val="28"/>
        </w:rPr>
        <w:t>направлены на устранение выявленных отклонений, нарушений и недостатков, а также причин их возникновения;</w:t>
      </w:r>
    </w:p>
    <w:p w:rsidR="00401C82" w:rsidRPr="0072456A" w:rsidRDefault="00401C82" w:rsidP="0072456A">
      <w:pPr>
        <w:spacing w:line="360" w:lineRule="auto"/>
        <w:ind w:firstLine="709"/>
        <w:jc w:val="both"/>
        <w:rPr>
          <w:sz w:val="28"/>
          <w:szCs w:val="28"/>
        </w:rPr>
      </w:pPr>
      <w:r w:rsidRPr="0072456A">
        <w:rPr>
          <w:sz w:val="28"/>
          <w:szCs w:val="28"/>
        </w:rPr>
        <w:t>обращены в а</w:t>
      </w:r>
      <w:r w:rsidR="0072456A" w:rsidRPr="0072456A">
        <w:rPr>
          <w:sz w:val="28"/>
          <w:szCs w:val="28"/>
        </w:rPr>
        <w:t>дрес объектов аудита (контроля) или уполномоченн</w:t>
      </w:r>
      <w:r w:rsidR="0072456A">
        <w:rPr>
          <w:sz w:val="28"/>
          <w:szCs w:val="28"/>
        </w:rPr>
        <w:t>ого</w:t>
      </w:r>
      <w:r w:rsidR="0072456A" w:rsidRPr="0072456A">
        <w:rPr>
          <w:sz w:val="28"/>
          <w:szCs w:val="28"/>
        </w:rPr>
        <w:t xml:space="preserve"> орган</w:t>
      </w:r>
      <w:r w:rsidR="0072456A">
        <w:rPr>
          <w:sz w:val="28"/>
          <w:szCs w:val="28"/>
        </w:rPr>
        <w:t>а</w:t>
      </w:r>
      <w:r w:rsidR="0072456A" w:rsidRPr="0072456A">
        <w:rPr>
          <w:sz w:val="28"/>
          <w:szCs w:val="28"/>
        </w:rPr>
        <w:t>;</w:t>
      </w:r>
    </w:p>
    <w:p w:rsidR="00401C82" w:rsidRPr="00B94C4D" w:rsidRDefault="00401C82" w:rsidP="00B42EF5">
      <w:pPr>
        <w:spacing w:line="360" w:lineRule="auto"/>
        <w:ind w:firstLine="709"/>
        <w:jc w:val="both"/>
        <w:rPr>
          <w:sz w:val="28"/>
          <w:szCs w:val="28"/>
        </w:rPr>
      </w:pPr>
      <w:r w:rsidRPr="00B94C4D">
        <w:rPr>
          <w:sz w:val="28"/>
          <w:szCs w:val="28"/>
        </w:rPr>
        <w:t>ориентированы на принятие объектами аудита (контроля) конкретных мер по устранению выявленных отклонений, нарушений и недостатков;</w:t>
      </w:r>
    </w:p>
    <w:p w:rsidR="00401C82" w:rsidRPr="00B94C4D" w:rsidRDefault="00401C82" w:rsidP="00B42EF5">
      <w:pPr>
        <w:spacing w:line="360" w:lineRule="auto"/>
        <w:ind w:firstLine="709"/>
        <w:jc w:val="both"/>
        <w:rPr>
          <w:sz w:val="28"/>
          <w:szCs w:val="28"/>
        </w:rPr>
      </w:pPr>
      <w:r w:rsidRPr="00B94C4D">
        <w:rPr>
          <w:sz w:val="28"/>
          <w:szCs w:val="28"/>
        </w:rPr>
        <w:t>направлены на получение результатов от их внедрения, которые можно оценить или измерить;</w:t>
      </w:r>
    </w:p>
    <w:p w:rsidR="00401C82" w:rsidRPr="00B94C4D" w:rsidRDefault="00401C82" w:rsidP="00B42EF5">
      <w:pPr>
        <w:spacing w:line="360" w:lineRule="auto"/>
        <w:ind w:firstLine="709"/>
        <w:jc w:val="both"/>
        <w:rPr>
          <w:sz w:val="28"/>
          <w:szCs w:val="28"/>
        </w:rPr>
      </w:pPr>
      <w:r w:rsidRPr="00B94C4D">
        <w:rPr>
          <w:sz w:val="28"/>
          <w:szCs w:val="28"/>
        </w:rPr>
        <w:t>достаточными и простыми по форме.</w:t>
      </w:r>
    </w:p>
    <w:p w:rsidR="00401C82" w:rsidRPr="00B94C4D" w:rsidRDefault="00401C82" w:rsidP="00B42EF5">
      <w:pPr>
        <w:tabs>
          <w:tab w:val="left" w:pos="851"/>
        </w:tabs>
        <w:spacing w:line="360" w:lineRule="auto"/>
        <w:ind w:firstLine="709"/>
        <w:jc w:val="both"/>
        <w:rPr>
          <w:sz w:val="28"/>
          <w:szCs w:val="28"/>
        </w:rPr>
      </w:pPr>
    </w:p>
    <w:p w:rsidR="00401C82" w:rsidRPr="00CB583D" w:rsidRDefault="00401C82" w:rsidP="00CB583D">
      <w:pPr>
        <w:jc w:val="center"/>
        <w:rPr>
          <w:b/>
          <w:sz w:val="28"/>
          <w:szCs w:val="28"/>
        </w:rPr>
      </w:pPr>
      <w:r w:rsidRPr="00CB583D">
        <w:rPr>
          <w:b/>
          <w:sz w:val="28"/>
          <w:szCs w:val="28"/>
        </w:rPr>
        <w:t xml:space="preserve">5. </w:t>
      </w:r>
      <w:r w:rsidR="00CB583D" w:rsidRPr="00CB583D">
        <w:rPr>
          <w:b/>
          <w:sz w:val="28"/>
          <w:szCs w:val="28"/>
        </w:rPr>
        <w:t>Реализация результатов</w:t>
      </w:r>
      <w:r w:rsidRPr="00CB583D">
        <w:rPr>
          <w:b/>
          <w:sz w:val="28"/>
          <w:szCs w:val="28"/>
        </w:rPr>
        <w:t xml:space="preserve"> в сфере </w:t>
      </w:r>
      <w:r w:rsidR="008B7BDB">
        <w:rPr>
          <w:b/>
          <w:sz w:val="28"/>
          <w:szCs w:val="28"/>
        </w:rPr>
        <w:t xml:space="preserve">аудита </w:t>
      </w:r>
      <w:r w:rsidRPr="00CB583D">
        <w:rPr>
          <w:b/>
          <w:sz w:val="28"/>
          <w:szCs w:val="28"/>
        </w:rPr>
        <w:t>закупок</w:t>
      </w:r>
    </w:p>
    <w:p w:rsidR="00401C82" w:rsidRPr="00B94C4D" w:rsidRDefault="00401C82" w:rsidP="00495401">
      <w:pPr>
        <w:spacing w:line="360" w:lineRule="auto"/>
        <w:ind w:firstLine="709"/>
        <w:jc w:val="both"/>
        <w:rPr>
          <w:sz w:val="28"/>
          <w:szCs w:val="28"/>
        </w:rPr>
      </w:pPr>
    </w:p>
    <w:p w:rsidR="00401C82" w:rsidRPr="00B94C4D" w:rsidRDefault="00401C82" w:rsidP="00495401">
      <w:pPr>
        <w:spacing w:line="360" w:lineRule="auto"/>
        <w:ind w:firstLine="709"/>
        <w:jc w:val="both"/>
        <w:rPr>
          <w:sz w:val="28"/>
          <w:szCs w:val="28"/>
        </w:rPr>
      </w:pPr>
      <w:r w:rsidRPr="00B94C4D">
        <w:rPr>
          <w:sz w:val="28"/>
          <w:szCs w:val="28"/>
        </w:rPr>
        <w:t xml:space="preserve">В соответствии со статьей 98 Закона № 44-ФЗ </w:t>
      </w:r>
      <w:r w:rsidR="00AE0D99">
        <w:rPr>
          <w:sz w:val="28"/>
          <w:szCs w:val="28"/>
        </w:rPr>
        <w:t>КСО</w:t>
      </w:r>
      <w:r w:rsidRPr="00B94C4D">
        <w:rPr>
          <w:sz w:val="28"/>
          <w:szCs w:val="28"/>
        </w:rPr>
        <w:t xml:space="preserve"> обобща</w:t>
      </w:r>
      <w:r w:rsidR="00AE0D99">
        <w:rPr>
          <w:sz w:val="28"/>
          <w:szCs w:val="28"/>
        </w:rPr>
        <w:t>ю</w:t>
      </w:r>
      <w:r w:rsidRPr="00B94C4D">
        <w:rPr>
          <w:sz w:val="28"/>
          <w:szCs w:val="28"/>
        </w:rPr>
        <w:t>т результаты осуществления деятельности по аудиту в сфере закупок, в том числе устанавлива</w:t>
      </w:r>
      <w:r w:rsidR="00AE0D99">
        <w:rPr>
          <w:sz w:val="28"/>
          <w:szCs w:val="28"/>
        </w:rPr>
        <w:t>ю</w:t>
      </w:r>
      <w:r w:rsidRPr="00B94C4D">
        <w:rPr>
          <w:sz w:val="28"/>
          <w:szCs w:val="28"/>
        </w:rPr>
        <w:t>т причины выявленных отклонений, нарушений и недостатков, подготавлива</w:t>
      </w:r>
      <w:r w:rsidR="00AE0D99">
        <w:rPr>
          <w:sz w:val="28"/>
          <w:szCs w:val="28"/>
        </w:rPr>
        <w:t>ю</w:t>
      </w:r>
      <w:r w:rsidRPr="00B94C4D">
        <w:rPr>
          <w:sz w:val="28"/>
          <w:szCs w:val="28"/>
        </w:rPr>
        <w:t>т предложения, направленные на их устранение и на совершенствование контрактной системы в сфере закупок, систематизиру</w:t>
      </w:r>
      <w:r w:rsidR="00AE0D99">
        <w:rPr>
          <w:sz w:val="28"/>
          <w:szCs w:val="28"/>
        </w:rPr>
        <w:t>ю</w:t>
      </w:r>
      <w:r w:rsidRPr="00B94C4D">
        <w:rPr>
          <w:sz w:val="28"/>
          <w:szCs w:val="28"/>
        </w:rPr>
        <w:t>т информацию о реализации указанных предложений и размеща</w:t>
      </w:r>
      <w:r w:rsidR="00AE0D99">
        <w:rPr>
          <w:sz w:val="28"/>
          <w:szCs w:val="28"/>
        </w:rPr>
        <w:t>ю</w:t>
      </w:r>
      <w:r w:rsidRPr="00B94C4D">
        <w:rPr>
          <w:sz w:val="28"/>
          <w:szCs w:val="28"/>
        </w:rPr>
        <w:t>т в единой информационной системе в сфере закупок обобщенную информацию о таких результатах.</w:t>
      </w:r>
    </w:p>
    <w:p w:rsidR="00AE0D99" w:rsidRPr="00B94C4D" w:rsidRDefault="00401C82" w:rsidP="00AE0D99">
      <w:pPr>
        <w:spacing w:line="360" w:lineRule="auto"/>
        <w:ind w:firstLine="709"/>
        <w:jc w:val="both"/>
        <w:rPr>
          <w:sz w:val="28"/>
          <w:szCs w:val="28"/>
        </w:rPr>
      </w:pPr>
      <w:r w:rsidRPr="00B94C4D">
        <w:rPr>
          <w:sz w:val="28"/>
          <w:szCs w:val="28"/>
        </w:rPr>
        <w:t xml:space="preserve">Обобщенная информация о результатах аудита в сфере закупок              </w:t>
      </w:r>
      <w:proofErr w:type="gramStart"/>
      <w:r w:rsidRPr="00B94C4D">
        <w:rPr>
          <w:sz w:val="28"/>
          <w:szCs w:val="28"/>
        </w:rPr>
        <w:t xml:space="preserve">   (</w:t>
      </w:r>
      <w:proofErr w:type="gramEnd"/>
      <w:r w:rsidRPr="00B94C4D">
        <w:rPr>
          <w:sz w:val="28"/>
          <w:szCs w:val="28"/>
        </w:rPr>
        <w:t>далее – обобщенная информация) ежегодно формируется и размещается в единой информационной системе в сфере закупок (</w:t>
      </w:r>
      <w:r w:rsidRPr="00B94C4D">
        <w:rPr>
          <w:snapToGrid w:val="0"/>
          <w:sz w:val="28"/>
          <w:szCs w:val="28"/>
        </w:rPr>
        <w:t xml:space="preserve">до момента ввода единой информационной системы в сфере закупок </w:t>
      </w:r>
      <w:r w:rsidR="003260FA">
        <w:rPr>
          <w:snapToGrid w:val="0"/>
          <w:sz w:val="28"/>
          <w:szCs w:val="28"/>
        </w:rPr>
        <w:t>–</w:t>
      </w:r>
      <w:r w:rsidRPr="00B94C4D">
        <w:rPr>
          <w:snapToGrid w:val="0"/>
          <w:sz w:val="28"/>
          <w:szCs w:val="28"/>
        </w:rPr>
        <w:t xml:space="preserve"> на </w:t>
      </w:r>
      <w:r w:rsidRPr="00B94C4D">
        <w:rPr>
          <w:sz w:val="28"/>
          <w:szCs w:val="28"/>
          <w:lang w:eastAsia="en-US"/>
        </w:rPr>
        <w:t xml:space="preserve">официальном сайте </w:t>
      </w:r>
      <w:proofErr w:type="spellStart"/>
      <w:r w:rsidRPr="00B94C4D">
        <w:rPr>
          <w:sz w:val="28"/>
          <w:szCs w:val="28"/>
          <w:lang w:val="en-US" w:eastAsia="en-US"/>
        </w:rPr>
        <w:t>zakupki</w:t>
      </w:r>
      <w:proofErr w:type="spellEnd"/>
      <w:r w:rsidRPr="00B94C4D">
        <w:rPr>
          <w:sz w:val="28"/>
          <w:szCs w:val="28"/>
          <w:lang w:eastAsia="en-US"/>
        </w:rPr>
        <w:t>.</w:t>
      </w:r>
      <w:proofErr w:type="spellStart"/>
      <w:r w:rsidRPr="00B94C4D">
        <w:rPr>
          <w:sz w:val="28"/>
          <w:szCs w:val="28"/>
          <w:lang w:val="en-US" w:eastAsia="en-US"/>
        </w:rPr>
        <w:t>gov</w:t>
      </w:r>
      <w:proofErr w:type="spellEnd"/>
      <w:r w:rsidRPr="00B94C4D">
        <w:rPr>
          <w:sz w:val="28"/>
          <w:szCs w:val="28"/>
          <w:lang w:eastAsia="en-US"/>
        </w:rPr>
        <w:t>.</w:t>
      </w:r>
      <w:proofErr w:type="spellStart"/>
      <w:r w:rsidRPr="00B94C4D">
        <w:rPr>
          <w:sz w:val="28"/>
          <w:szCs w:val="28"/>
          <w:lang w:val="en-US" w:eastAsia="en-US"/>
        </w:rPr>
        <w:t>ru</w:t>
      </w:r>
      <w:proofErr w:type="spellEnd"/>
      <w:r w:rsidRPr="00B94C4D">
        <w:rPr>
          <w:sz w:val="28"/>
          <w:szCs w:val="28"/>
          <w:lang w:eastAsia="en-US"/>
        </w:rPr>
        <w:t>)</w:t>
      </w:r>
      <w:r w:rsidR="00AE0D99">
        <w:rPr>
          <w:sz w:val="28"/>
          <w:szCs w:val="28"/>
        </w:rPr>
        <w:t>.</w:t>
      </w:r>
    </w:p>
    <w:p w:rsidR="006251D8" w:rsidRDefault="00401C82" w:rsidP="006251D8">
      <w:pPr>
        <w:autoSpaceDE w:val="0"/>
        <w:autoSpaceDN w:val="0"/>
        <w:adjustRightInd w:val="0"/>
        <w:spacing w:line="360" w:lineRule="auto"/>
        <w:ind w:firstLine="709"/>
        <w:jc w:val="both"/>
        <w:outlineLvl w:val="0"/>
        <w:rPr>
          <w:sz w:val="28"/>
          <w:szCs w:val="28"/>
          <w:lang w:eastAsia="en-US"/>
        </w:rPr>
      </w:pPr>
      <w:r w:rsidRPr="00B94C4D">
        <w:rPr>
          <w:sz w:val="28"/>
          <w:szCs w:val="28"/>
        </w:rPr>
        <w:lastRenderedPageBreak/>
        <w:t xml:space="preserve">При формировании обобщенной информации могут использоваться данные </w:t>
      </w:r>
      <w:r w:rsidR="002B39F2">
        <w:rPr>
          <w:sz w:val="28"/>
          <w:szCs w:val="28"/>
          <w:lang w:eastAsia="en-US"/>
        </w:rPr>
        <w:t>уполномоченного органа</w:t>
      </w:r>
      <w:r w:rsidRPr="00B94C4D">
        <w:rPr>
          <w:sz w:val="28"/>
          <w:szCs w:val="28"/>
          <w:lang w:eastAsia="en-US"/>
        </w:rPr>
        <w:t xml:space="preserve"> по регулированию контрактной системы в сфере закупок, контрольных органов в сфере закупок, а также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3260FA" w:rsidRDefault="006251D8" w:rsidP="006251D8">
      <w:pPr>
        <w:autoSpaceDE w:val="0"/>
        <w:autoSpaceDN w:val="0"/>
        <w:adjustRightInd w:val="0"/>
        <w:spacing w:line="360" w:lineRule="auto"/>
        <w:ind w:firstLine="709"/>
        <w:jc w:val="both"/>
        <w:outlineLvl w:val="0"/>
        <w:rPr>
          <w:sz w:val="28"/>
          <w:szCs w:val="28"/>
        </w:rPr>
      </w:pPr>
      <w:r w:rsidRPr="00AD53F3">
        <w:rPr>
          <w:sz w:val="28"/>
          <w:szCs w:val="28"/>
        </w:rPr>
        <w:t xml:space="preserve">Подготовка обобщенной информации осуществляется по структуре, </w:t>
      </w:r>
      <w:r w:rsidR="00775782">
        <w:rPr>
          <w:sz w:val="28"/>
          <w:szCs w:val="28"/>
        </w:rPr>
        <w:t>приведенной</w:t>
      </w:r>
      <w:r w:rsidRPr="00AD53F3">
        <w:rPr>
          <w:sz w:val="28"/>
          <w:szCs w:val="28"/>
        </w:rPr>
        <w:t xml:space="preserve"> в Приложении </w:t>
      </w:r>
      <w:r>
        <w:rPr>
          <w:sz w:val="28"/>
          <w:szCs w:val="28"/>
        </w:rPr>
        <w:t>3</w:t>
      </w:r>
      <w:r w:rsidRPr="00AD53F3">
        <w:rPr>
          <w:sz w:val="28"/>
          <w:szCs w:val="28"/>
        </w:rPr>
        <w:t xml:space="preserve"> к Методическим рекомендациям.</w:t>
      </w:r>
    </w:p>
    <w:p w:rsidR="003260FA" w:rsidRDefault="003260FA">
      <w:pPr>
        <w:rPr>
          <w:sz w:val="28"/>
          <w:szCs w:val="28"/>
        </w:rPr>
      </w:pPr>
      <w:r>
        <w:rPr>
          <w:sz w:val="28"/>
          <w:szCs w:val="28"/>
        </w:rPr>
        <w:br w:type="page"/>
      </w:r>
    </w:p>
    <w:p w:rsidR="00BE0486" w:rsidRPr="003B22C1" w:rsidRDefault="00BE0486" w:rsidP="00BE0486">
      <w:pPr>
        <w:shd w:val="clear" w:color="auto" w:fill="FFFFFF"/>
        <w:tabs>
          <w:tab w:val="left" w:pos="1018"/>
        </w:tabs>
        <w:spacing w:line="336" w:lineRule="auto"/>
        <w:ind w:firstLine="680"/>
        <w:jc w:val="right"/>
        <w:rPr>
          <w:bCs/>
          <w:sz w:val="28"/>
          <w:szCs w:val="28"/>
        </w:rPr>
      </w:pPr>
      <w:r w:rsidRPr="003B22C1">
        <w:rPr>
          <w:bCs/>
          <w:sz w:val="28"/>
          <w:szCs w:val="28"/>
        </w:rPr>
        <w:lastRenderedPageBreak/>
        <w:t>Приложение 1</w:t>
      </w:r>
    </w:p>
    <w:p w:rsidR="00BE0486" w:rsidRPr="006E4272" w:rsidRDefault="00BE0486" w:rsidP="00BE0486">
      <w:pPr>
        <w:spacing w:line="288" w:lineRule="auto"/>
        <w:jc w:val="center"/>
        <w:rPr>
          <w:sz w:val="16"/>
          <w:szCs w:val="16"/>
        </w:rPr>
      </w:pPr>
    </w:p>
    <w:p w:rsidR="00BE0486" w:rsidRPr="00122F53" w:rsidRDefault="00BE0486" w:rsidP="00BE0486">
      <w:pPr>
        <w:spacing w:line="324" w:lineRule="auto"/>
        <w:jc w:val="center"/>
        <w:rPr>
          <w:b/>
          <w:sz w:val="28"/>
          <w:szCs w:val="28"/>
        </w:rPr>
      </w:pPr>
      <w:r w:rsidRPr="00122F53">
        <w:rPr>
          <w:b/>
          <w:sz w:val="28"/>
          <w:szCs w:val="28"/>
        </w:rPr>
        <w:t>ТИПОВАЯ ПРОГРАММА</w:t>
      </w:r>
    </w:p>
    <w:p w:rsidR="00BE0486" w:rsidRPr="00122F53" w:rsidRDefault="00BE0486" w:rsidP="00BE0486">
      <w:pPr>
        <w:spacing w:line="324" w:lineRule="auto"/>
        <w:jc w:val="center"/>
        <w:rPr>
          <w:b/>
          <w:sz w:val="28"/>
        </w:rPr>
      </w:pPr>
      <w:r w:rsidRPr="00122F53">
        <w:rPr>
          <w:b/>
          <w:sz w:val="28"/>
        </w:rPr>
        <w:t>проведения аудита в сфере закупок</w:t>
      </w:r>
      <w:r w:rsidRPr="00122F53">
        <w:rPr>
          <w:rStyle w:val="af8"/>
          <w:b/>
          <w:sz w:val="28"/>
        </w:rPr>
        <w:footnoteReference w:id="1"/>
      </w:r>
    </w:p>
    <w:p w:rsidR="00BE0486" w:rsidRDefault="00BE0486" w:rsidP="00BE0486">
      <w:pPr>
        <w:spacing w:line="288" w:lineRule="auto"/>
        <w:jc w:val="center"/>
        <w:rPr>
          <w:sz w:val="10"/>
          <w:szCs w:val="10"/>
        </w:rPr>
      </w:pPr>
    </w:p>
    <w:p w:rsidR="00BE0486" w:rsidRDefault="00BE0486" w:rsidP="00BE0486">
      <w:pPr>
        <w:spacing w:line="288" w:lineRule="auto"/>
        <w:jc w:val="center"/>
        <w:rPr>
          <w:sz w:val="10"/>
          <w:szCs w:val="10"/>
        </w:rPr>
      </w:pPr>
    </w:p>
    <w:p w:rsidR="00BE0486" w:rsidRPr="003B22C1" w:rsidRDefault="00BE0486" w:rsidP="00BE0486">
      <w:pPr>
        <w:spacing w:line="288" w:lineRule="auto"/>
        <w:jc w:val="center"/>
        <w:rPr>
          <w:sz w:val="10"/>
          <w:szCs w:val="10"/>
        </w:rPr>
      </w:pPr>
    </w:p>
    <w:p w:rsidR="00BE0486" w:rsidRPr="006E4272" w:rsidRDefault="00BE0486" w:rsidP="00BE0486">
      <w:pPr>
        <w:spacing w:line="288" w:lineRule="auto"/>
        <w:jc w:val="center"/>
        <w:rPr>
          <w:sz w:val="10"/>
          <w:szCs w:val="10"/>
        </w:rPr>
      </w:pPr>
    </w:p>
    <w:p w:rsidR="00BE0486" w:rsidRPr="0048004C" w:rsidRDefault="00BE0486" w:rsidP="00F95A62">
      <w:pPr>
        <w:spacing w:line="336" w:lineRule="auto"/>
        <w:ind w:firstLine="567"/>
        <w:jc w:val="both"/>
        <w:rPr>
          <w:sz w:val="28"/>
        </w:rPr>
      </w:pPr>
      <w:r w:rsidRPr="0048004C">
        <w:rPr>
          <w:bCs/>
          <w:sz w:val="28"/>
        </w:rPr>
        <w:t>Основание для проведения аудита</w:t>
      </w:r>
      <w:r w:rsidRPr="0048004C">
        <w:rPr>
          <w:sz w:val="28"/>
        </w:rPr>
        <w:t>: пункт _____ Плана работы КСО на 20____ год.</w:t>
      </w:r>
    </w:p>
    <w:p w:rsidR="00BE0486" w:rsidRPr="0048004C" w:rsidRDefault="00BE0486" w:rsidP="00F95A62">
      <w:pPr>
        <w:spacing w:line="336" w:lineRule="auto"/>
        <w:ind w:firstLine="567"/>
        <w:jc w:val="both"/>
        <w:rPr>
          <w:sz w:val="28"/>
          <w:szCs w:val="28"/>
        </w:rPr>
      </w:pPr>
      <w:r w:rsidRPr="0048004C">
        <w:rPr>
          <w:bCs/>
          <w:sz w:val="28"/>
        </w:rPr>
        <w:t xml:space="preserve">Цели </w:t>
      </w:r>
      <w:r w:rsidRPr="0048004C">
        <w:rPr>
          <w:sz w:val="28"/>
        </w:rPr>
        <w:t>аудита</w:t>
      </w:r>
      <w:r w:rsidRPr="0048004C">
        <w:rPr>
          <w:bCs/>
          <w:sz w:val="28"/>
        </w:rPr>
        <w:t>: провести анализ и оценить результаты закупок, достижения целей осуществления закупок, определенных ст. 13 Федерального закона</w:t>
      </w:r>
      <w:r w:rsidRPr="0048004C">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BE0486" w:rsidRPr="0048004C" w:rsidRDefault="00BE0486" w:rsidP="00F95A62">
      <w:pPr>
        <w:spacing w:line="336" w:lineRule="auto"/>
        <w:ind w:firstLine="567"/>
        <w:jc w:val="both"/>
        <w:rPr>
          <w:sz w:val="28"/>
          <w:szCs w:val="28"/>
        </w:rPr>
      </w:pPr>
      <w:r w:rsidRPr="0048004C">
        <w:rPr>
          <w:sz w:val="28"/>
          <w:szCs w:val="28"/>
        </w:rPr>
        <w:t xml:space="preserve">Предмет аудита: средства бюджета субъекта РФ (муниципального образования), бюджета </w:t>
      </w:r>
      <w:r w:rsidR="003260FA">
        <w:rPr>
          <w:sz w:val="28"/>
          <w:szCs w:val="28"/>
        </w:rPr>
        <w:t>т</w:t>
      </w:r>
      <w:r w:rsidRPr="0048004C">
        <w:rPr>
          <w:sz w:val="28"/>
          <w:szCs w:val="28"/>
        </w:rPr>
        <w:t xml:space="preserve">ерриториального фонда обязательного медицинского страхования субъекта </w:t>
      </w:r>
      <w:r w:rsidRPr="00F50D4D">
        <w:rPr>
          <w:sz w:val="28"/>
          <w:szCs w:val="28"/>
        </w:rPr>
        <w:t xml:space="preserve">РФ, </w:t>
      </w:r>
      <w:r w:rsidR="008B7BDB" w:rsidRPr="00F50D4D">
        <w:rPr>
          <w:sz w:val="28"/>
          <w:szCs w:val="28"/>
        </w:rPr>
        <w:t xml:space="preserve">иные источники, </w:t>
      </w:r>
      <w:r w:rsidRPr="00F50D4D">
        <w:rPr>
          <w:sz w:val="28"/>
          <w:szCs w:val="28"/>
        </w:rPr>
        <w:t>использованные</w:t>
      </w:r>
      <w:r w:rsidRPr="0048004C">
        <w:rPr>
          <w:sz w:val="28"/>
          <w:szCs w:val="28"/>
        </w:rPr>
        <w:t xml:space="preserve"> на осуществление закупок товаров, работ, услуг для обеспечения государственных (муниципальных) нужд.</w:t>
      </w:r>
    </w:p>
    <w:p w:rsidR="00BE0486" w:rsidRPr="0048004C" w:rsidRDefault="00BE0486" w:rsidP="00F95A62">
      <w:pPr>
        <w:spacing w:line="336" w:lineRule="auto"/>
        <w:ind w:firstLine="567"/>
        <w:jc w:val="both"/>
        <w:rPr>
          <w:sz w:val="28"/>
        </w:rPr>
      </w:pPr>
      <w:r w:rsidRPr="0048004C">
        <w:rPr>
          <w:sz w:val="28"/>
        </w:rPr>
        <w:t>Объекты аудита: государственный (муниципальный) заказчик, заказчик, уполномоченный орган (уполномоченное учреждение), специализированная организация, поставщик (подрядчик, исполнитель), операторы электронных площадок.</w:t>
      </w:r>
    </w:p>
    <w:p w:rsidR="00BE0486" w:rsidRPr="0048004C" w:rsidRDefault="00BE0486" w:rsidP="00F95A62">
      <w:pPr>
        <w:tabs>
          <w:tab w:val="num" w:pos="0"/>
        </w:tabs>
        <w:spacing w:line="336" w:lineRule="auto"/>
        <w:ind w:firstLine="567"/>
        <w:rPr>
          <w:bCs/>
          <w:sz w:val="28"/>
          <w:szCs w:val="28"/>
        </w:rPr>
      </w:pPr>
      <w:r w:rsidRPr="0048004C">
        <w:rPr>
          <w:bCs/>
          <w:sz w:val="28"/>
          <w:szCs w:val="28"/>
        </w:rPr>
        <w:t>Проверяемый период: 20__</w:t>
      </w:r>
      <w:r w:rsidR="00F95A62" w:rsidRPr="0048004C">
        <w:rPr>
          <w:bCs/>
          <w:sz w:val="28"/>
          <w:szCs w:val="28"/>
        </w:rPr>
        <w:t xml:space="preserve">_ год, при необходимости прочие </w:t>
      </w:r>
      <w:r w:rsidRPr="0048004C">
        <w:rPr>
          <w:bCs/>
          <w:sz w:val="28"/>
          <w:szCs w:val="28"/>
        </w:rPr>
        <w:t>периоды.</w:t>
      </w:r>
    </w:p>
    <w:p w:rsidR="00BE0486" w:rsidRPr="0048004C" w:rsidRDefault="00BE0486" w:rsidP="00F95A62">
      <w:pPr>
        <w:spacing w:line="324" w:lineRule="auto"/>
        <w:ind w:firstLine="567"/>
        <w:jc w:val="both"/>
        <w:rPr>
          <w:bCs/>
          <w:sz w:val="28"/>
        </w:rPr>
      </w:pPr>
      <w:r w:rsidRPr="0048004C">
        <w:rPr>
          <w:bCs/>
          <w:sz w:val="28"/>
        </w:rPr>
        <w:t xml:space="preserve">Вопросы аудита: </w:t>
      </w:r>
    </w:p>
    <w:p w:rsidR="00BE0486" w:rsidRPr="0048004C" w:rsidRDefault="00BE0486" w:rsidP="00F95A62">
      <w:pPr>
        <w:pStyle w:val="a7"/>
        <w:numPr>
          <w:ilvl w:val="0"/>
          <w:numId w:val="25"/>
        </w:numPr>
        <w:tabs>
          <w:tab w:val="left" w:pos="709"/>
          <w:tab w:val="left" w:pos="993"/>
        </w:tabs>
        <w:spacing w:line="336" w:lineRule="auto"/>
        <w:ind w:left="0" w:firstLine="567"/>
        <w:jc w:val="both"/>
        <w:rPr>
          <w:sz w:val="28"/>
          <w:szCs w:val="28"/>
        </w:rPr>
      </w:pPr>
      <w:r w:rsidRPr="0048004C">
        <w:rPr>
          <w:sz w:val="28"/>
          <w:szCs w:val="28"/>
        </w:rPr>
        <w:t>Анализ количества и объемов закупок объектом аудита за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w:t>
      </w:r>
      <w:r w:rsidR="003260FA">
        <w:rPr>
          <w:sz w:val="28"/>
          <w:szCs w:val="28"/>
        </w:rPr>
        <w:t>я закупки до 100 тыс. рублей).</w:t>
      </w:r>
    </w:p>
    <w:p w:rsidR="00BE0486" w:rsidRPr="0048004C" w:rsidRDefault="00BE0486" w:rsidP="00F95A62">
      <w:pPr>
        <w:pStyle w:val="a7"/>
        <w:numPr>
          <w:ilvl w:val="0"/>
          <w:numId w:val="25"/>
        </w:numPr>
        <w:tabs>
          <w:tab w:val="left" w:pos="993"/>
        </w:tabs>
        <w:spacing w:line="336" w:lineRule="auto"/>
        <w:ind w:left="0" w:firstLine="567"/>
        <w:jc w:val="both"/>
        <w:rPr>
          <w:sz w:val="28"/>
          <w:szCs w:val="28"/>
        </w:rPr>
      </w:pPr>
      <w:r w:rsidRPr="0048004C">
        <w:rPr>
          <w:sz w:val="28"/>
          <w:szCs w:val="28"/>
        </w:rPr>
        <w:t>Анализ организационного и нормативного обеспечения закупок у объекта аудита, включая оценку системы ведомственного контроля в сфере зак</w:t>
      </w:r>
      <w:r w:rsidR="00F34E6A">
        <w:rPr>
          <w:sz w:val="28"/>
          <w:szCs w:val="28"/>
        </w:rPr>
        <w:t>упок и контроля в сфере закупок.</w:t>
      </w:r>
    </w:p>
    <w:p w:rsidR="00BE0486" w:rsidRPr="003B22C1" w:rsidRDefault="00BE0486" w:rsidP="00F95A62">
      <w:pPr>
        <w:pStyle w:val="a7"/>
        <w:numPr>
          <w:ilvl w:val="0"/>
          <w:numId w:val="25"/>
        </w:numPr>
        <w:tabs>
          <w:tab w:val="left" w:pos="993"/>
          <w:tab w:val="left" w:pos="1276"/>
        </w:tabs>
        <w:spacing w:line="336" w:lineRule="auto"/>
        <w:ind w:left="0" w:firstLine="567"/>
        <w:jc w:val="both"/>
        <w:rPr>
          <w:sz w:val="28"/>
          <w:szCs w:val="28"/>
        </w:rPr>
      </w:pPr>
      <w:r>
        <w:rPr>
          <w:sz w:val="28"/>
          <w:szCs w:val="28"/>
        </w:rPr>
        <w:t>Анализ</w:t>
      </w:r>
      <w:r w:rsidRPr="003B22C1">
        <w:rPr>
          <w:sz w:val="28"/>
          <w:szCs w:val="28"/>
        </w:rPr>
        <w:t xml:space="preserve"> системы планирования закупок объектом аудита, в</w:t>
      </w:r>
      <w:r>
        <w:rPr>
          <w:sz w:val="28"/>
          <w:szCs w:val="28"/>
        </w:rPr>
        <w:t xml:space="preserve"> том числе</w:t>
      </w:r>
      <w:r w:rsidRPr="003B22C1">
        <w:rPr>
          <w:sz w:val="28"/>
          <w:szCs w:val="28"/>
        </w:rPr>
        <w:t xml:space="preserve"> анализ качества исполнения плана </w:t>
      </w:r>
      <w:r w:rsidR="00F34E6A">
        <w:rPr>
          <w:sz w:val="28"/>
          <w:szCs w:val="28"/>
        </w:rPr>
        <w:t>закупок (плана-графика закупок).</w:t>
      </w:r>
    </w:p>
    <w:p w:rsidR="00BE0486" w:rsidRPr="003B22C1" w:rsidRDefault="00BE0486" w:rsidP="00F95A62">
      <w:pPr>
        <w:pStyle w:val="a7"/>
        <w:numPr>
          <w:ilvl w:val="0"/>
          <w:numId w:val="25"/>
        </w:numPr>
        <w:tabs>
          <w:tab w:val="left" w:pos="993"/>
          <w:tab w:val="left" w:pos="1276"/>
        </w:tabs>
        <w:spacing w:line="336" w:lineRule="auto"/>
        <w:ind w:left="0" w:firstLine="567"/>
        <w:jc w:val="both"/>
        <w:rPr>
          <w:sz w:val="28"/>
          <w:szCs w:val="28"/>
        </w:rPr>
      </w:pPr>
      <w:r>
        <w:rPr>
          <w:sz w:val="28"/>
          <w:szCs w:val="28"/>
        </w:rPr>
        <w:lastRenderedPageBreak/>
        <w:t>Анализ</w:t>
      </w:r>
      <w:r w:rsidRPr="003B22C1">
        <w:rPr>
          <w:sz w:val="28"/>
          <w:szCs w:val="28"/>
        </w:rPr>
        <w:t xml:space="preserve"> процесса обоснования закупок объектом аудита, включая анализ нормирования и установления начальны</w:t>
      </w:r>
      <w:r w:rsidR="00F34E6A">
        <w:rPr>
          <w:sz w:val="28"/>
          <w:szCs w:val="28"/>
        </w:rPr>
        <w:t>х (максимальных) цен контрактов.</w:t>
      </w:r>
    </w:p>
    <w:p w:rsidR="00BE0486" w:rsidRPr="003B22C1" w:rsidRDefault="00BE0486" w:rsidP="00F95A62">
      <w:pPr>
        <w:pStyle w:val="a7"/>
        <w:numPr>
          <w:ilvl w:val="0"/>
          <w:numId w:val="25"/>
        </w:numPr>
        <w:tabs>
          <w:tab w:val="left" w:pos="993"/>
          <w:tab w:val="left" w:pos="1276"/>
        </w:tabs>
        <w:spacing w:line="336" w:lineRule="auto"/>
        <w:ind w:left="0" w:firstLine="567"/>
        <w:jc w:val="both"/>
        <w:rPr>
          <w:sz w:val="28"/>
          <w:szCs w:val="28"/>
        </w:rPr>
      </w:pPr>
      <w:r>
        <w:rPr>
          <w:sz w:val="28"/>
          <w:szCs w:val="28"/>
        </w:rPr>
        <w:t>Анализ</w:t>
      </w:r>
      <w:r w:rsidRPr="003B22C1">
        <w:rPr>
          <w:sz w:val="28"/>
          <w:szCs w:val="28"/>
        </w:rPr>
        <w:t xml:space="preserve"> процесса осуществления закупок объектом аудита на предмет наличия (отсутствия) факторов, ограничивающих число участников закупок и достиж</w:t>
      </w:r>
      <w:r w:rsidR="00F34E6A">
        <w:rPr>
          <w:sz w:val="28"/>
          <w:szCs w:val="28"/>
        </w:rPr>
        <w:t>ение экономии бюджетных средств.</w:t>
      </w:r>
    </w:p>
    <w:p w:rsidR="00BE0486" w:rsidRPr="003B22C1" w:rsidRDefault="00BE0486" w:rsidP="00F95A62">
      <w:pPr>
        <w:pStyle w:val="a7"/>
        <w:numPr>
          <w:ilvl w:val="0"/>
          <w:numId w:val="25"/>
        </w:numPr>
        <w:tabs>
          <w:tab w:val="left" w:pos="993"/>
          <w:tab w:val="left" w:pos="1276"/>
        </w:tabs>
        <w:spacing w:line="336" w:lineRule="auto"/>
        <w:ind w:left="0" w:firstLine="567"/>
        <w:jc w:val="both"/>
        <w:rPr>
          <w:sz w:val="28"/>
          <w:szCs w:val="28"/>
        </w:rPr>
      </w:pPr>
      <w:r>
        <w:rPr>
          <w:sz w:val="28"/>
          <w:szCs w:val="28"/>
        </w:rPr>
        <w:t>Проверка</w:t>
      </w:r>
      <w:r w:rsidRPr="003B22C1">
        <w:rPr>
          <w:sz w:val="28"/>
          <w:szCs w:val="28"/>
        </w:rPr>
        <w:t xml:space="preserve"> эффективности системы управления контрактами, включая своевременность действий объекта аудита по реализации условий контракта, применения обеспечительных мер и мер ответственности по контракту и их влияние на достиже</w:t>
      </w:r>
      <w:r w:rsidR="00F34E6A">
        <w:rPr>
          <w:sz w:val="28"/>
          <w:szCs w:val="28"/>
        </w:rPr>
        <w:t>ние целей осуществления закупки.</w:t>
      </w:r>
    </w:p>
    <w:p w:rsidR="00BE0486" w:rsidRPr="003B22C1" w:rsidRDefault="00BE0486" w:rsidP="00F95A62">
      <w:pPr>
        <w:pStyle w:val="a7"/>
        <w:numPr>
          <w:ilvl w:val="0"/>
          <w:numId w:val="25"/>
        </w:numPr>
        <w:tabs>
          <w:tab w:val="left" w:pos="993"/>
          <w:tab w:val="left" w:pos="1276"/>
        </w:tabs>
        <w:spacing w:line="336" w:lineRule="auto"/>
        <w:ind w:left="0" w:firstLine="567"/>
        <w:jc w:val="both"/>
        <w:rPr>
          <w:sz w:val="28"/>
          <w:szCs w:val="28"/>
        </w:rPr>
      </w:pPr>
      <w:r>
        <w:rPr>
          <w:sz w:val="28"/>
          <w:szCs w:val="28"/>
        </w:rPr>
        <w:t>Проверка</w:t>
      </w:r>
      <w:r w:rsidRPr="003B22C1">
        <w:rPr>
          <w:sz w:val="28"/>
          <w:szCs w:val="28"/>
        </w:rPr>
        <w:t xml:space="preserve"> законности расходов на закупки объектом аудита с указанием конкретных нарушений законодательства о контрактной си</w:t>
      </w:r>
      <w:r w:rsidR="00F34E6A">
        <w:rPr>
          <w:sz w:val="28"/>
          <w:szCs w:val="28"/>
        </w:rPr>
        <w:t>стеме.</w:t>
      </w:r>
    </w:p>
    <w:p w:rsidR="00BE0486" w:rsidRPr="003B22C1" w:rsidRDefault="00BE0486" w:rsidP="00F95A62">
      <w:pPr>
        <w:pStyle w:val="a7"/>
        <w:numPr>
          <w:ilvl w:val="0"/>
          <w:numId w:val="25"/>
        </w:numPr>
        <w:tabs>
          <w:tab w:val="left" w:pos="993"/>
          <w:tab w:val="left" w:pos="1276"/>
        </w:tabs>
        <w:spacing w:line="336" w:lineRule="auto"/>
        <w:ind w:left="0" w:firstLine="567"/>
        <w:jc w:val="both"/>
        <w:rPr>
          <w:sz w:val="28"/>
          <w:szCs w:val="28"/>
        </w:rPr>
      </w:pPr>
      <w:r w:rsidRPr="003B22C1">
        <w:rPr>
          <w:sz w:val="28"/>
          <w:szCs w:val="28"/>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w:t>
      </w:r>
    </w:p>
    <w:p w:rsidR="00BE0486" w:rsidRPr="00B94C4D" w:rsidRDefault="00BE0486" w:rsidP="00F95A62">
      <w:pPr>
        <w:autoSpaceDE w:val="0"/>
        <w:autoSpaceDN w:val="0"/>
        <w:adjustRightInd w:val="0"/>
        <w:spacing w:line="360" w:lineRule="auto"/>
        <w:ind w:firstLine="567"/>
        <w:jc w:val="both"/>
        <w:outlineLvl w:val="0"/>
        <w:rPr>
          <w:sz w:val="28"/>
          <w:szCs w:val="28"/>
          <w:lang w:eastAsia="en-US"/>
        </w:rPr>
        <w:sectPr w:rsidR="00BE0486" w:rsidRPr="00B94C4D" w:rsidSect="00152C45">
          <w:footerReference w:type="even" r:id="rId10"/>
          <w:footerReference w:type="default" r:id="rId11"/>
          <w:headerReference w:type="first" r:id="rId12"/>
          <w:pgSz w:w="11906" w:h="16838"/>
          <w:pgMar w:top="1134" w:right="850" w:bottom="1134" w:left="1701" w:header="0" w:footer="624" w:gutter="0"/>
          <w:cols w:space="708"/>
          <w:titlePg/>
          <w:docGrid w:linePitch="360"/>
        </w:sectPr>
      </w:pPr>
    </w:p>
    <w:tbl>
      <w:tblPr>
        <w:tblW w:w="0" w:type="auto"/>
        <w:jc w:val="right"/>
        <w:tblLook w:val="00A0" w:firstRow="1" w:lastRow="0" w:firstColumn="1" w:lastColumn="0" w:noHBand="0" w:noVBand="0"/>
      </w:tblPr>
      <w:tblGrid>
        <w:gridCol w:w="4501"/>
      </w:tblGrid>
      <w:tr w:rsidR="00401C82" w:rsidRPr="00B94C4D" w:rsidTr="00B42B14">
        <w:trPr>
          <w:jc w:val="right"/>
        </w:trPr>
        <w:tc>
          <w:tcPr>
            <w:tcW w:w="4501" w:type="dxa"/>
          </w:tcPr>
          <w:p w:rsidR="00401C82" w:rsidRPr="00B94C4D" w:rsidRDefault="00960503" w:rsidP="00F34E6A">
            <w:pPr>
              <w:jc w:val="right"/>
            </w:pPr>
            <w:r>
              <w:lastRenderedPageBreak/>
              <w:t xml:space="preserve">Приложение </w:t>
            </w:r>
            <w:r w:rsidR="00B95726">
              <w:t>2</w:t>
            </w:r>
          </w:p>
        </w:tc>
      </w:tr>
      <w:tr w:rsidR="00401C82" w:rsidRPr="00B94C4D" w:rsidTr="00B42B14">
        <w:trPr>
          <w:jc w:val="right"/>
        </w:trPr>
        <w:tc>
          <w:tcPr>
            <w:tcW w:w="4501" w:type="dxa"/>
          </w:tcPr>
          <w:p w:rsidR="00401C82" w:rsidRPr="00B94C4D" w:rsidRDefault="00401C82" w:rsidP="008355E4">
            <w:pPr>
              <w:jc w:val="center"/>
            </w:pPr>
          </w:p>
        </w:tc>
      </w:tr>
    </w:tbl>
    <w:p w:rsidR="00401C82" w:rsidRPr="00B94C4D" w:rsidRDefault="00401C82" w:rsidP="00D87C22">
      <w:pPr>
        <w:jc w:val="right"/>
      </w:pPr>
    </w:p>
    <w:p w:rsidR="00401C82" w:rsidRPr="00B94C4D" w:rsidRDefault="00401C82" w:rsidP="00EF7361">
      <w:pPr>
        <w:rPr>
          <w:sz w:val="28"/>
          <w:szCs w:val="28"/>
        </w:rPr>
      </w:pPr>
    </w:p>
    <w:p w:rsidR="00401C82" w:rsidRPr="00EF7361" w:rsidRDefault="00EF7361" w:rsidP="00EF7361">
      <w:pPr>
        <w:shd w:val="clear" w:color="auto" w:fill="FFFFFF"/>
        <w:tabs>
          <w:tab w:val="left" w:pos="1018"/>
        </w:tabs>
        <w:spacing w:line="305" w:lineRule="auto"/>
        <w:jc w:val="center"/>
        <w:rPr>
          <w:b/>
          <w:bCs/>
          <w:sz w:val="28"/>
          <w:szCs w:val="28"/>
        </w:rPr>
      </w:pPr>
      <w:r w:rsidRPr="003B22C1">
        <w:rPr>
          <w:b/>
          <w:bCs/>
          <w:sz w:val="28"/>
          <w:szCs w:val="28"/>
        </w:rPr>
        <w:t>Типовой перечень нарушений (недостатк</w:t>
      </w:r>
      <w:r w:rsidR="00F34E6A">
        <w:rPr>
          <w:b/>
          <w:bCs/>
          <w:sz w:val="28"/>
          <w:szCs w:val="28"/>
        </w:rPr>
        <w:t xml:space="preserve">ов) </w:t>
      </w:r>
      <w:r w:rsidRPr="003B22C1">
        <w:rPr>
          <w:b/>
          <w:bCs/>
          <w:sz w:val="28"/>
          <w:szCs w:val="28"/>
        </w:rPr>
        <w:t>в сфере закупок товаров, работ, услуг для обеспечения государственных и муниципальных нужд</w:t>
      </w:r>
    </w:p>
    <w:tbl>
      <w:tblPr>
        <w:tblW w:w="160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518"/>
        <w:gridCol w:w="3104"/>
        <w:gridCol w:w="5956"/>
        <w:gridCol w:w="3669"/>
      </w:tblGrid>
      <w:tr w:rsidR="00401C82" w:rsidRPr="00B94C4D" w:rsidTr="00806EF0">
        <w:trPr>
          <w:tblHeader/>
        </w:trPr>
        <w:tc>
          <w:tcPr>
            <w:tcW w:w="851" w:type="dxa"/>
            <w:vAlign w:val="center"/>
          </w:tcPr>
          <w:p w:rsidR="00401C82" w:rsidRPr="00B94C4D" w:rsidRDefault="00401C82" w:rsidP="00806EF0">
            <w:pPr>
              <w:jc w:val="center"/>
            </w:pPr>
            <w:r w:rsidRPr="00B94C4D">
              <w:rPr>
                <w:sz w:val="22"/>
                <w:szCs w:val="22"/>
              </w:rPr>
              <w:t>№</w:t>
            </w:r>
          </w:p>
          <w:p w:rsidR="00401C82" w:rsidRPr="00B94C4D" w:rsidRDefault="00401C82" w:rsidP="00806EF0">
            <w:pPr>
              <w:jc w:val="center"/>
            </w:pPr>
            <w:r w:rsidRPr="00B94C4D">
              <w:rPr>
                <w:sz w:val="22"/>
                <w:szCs w:val="22"/>
              </w:rPr>
              <w:t>п/п</w:t>
            </w:r>
          </w:p>
        </w:tc>
        <w:tc>
          <w:tcPr>
            <w:tcW w:w="2518" w:type="dxa"/>
            <w:vAlign w:val="center"/>
          </w:tcPr>
          <w:p w:rsidR="00401C82" w:rsidRPr="00B94C4D" w:rsidRDefault="00401C82" w:rsidP="00806EF0">
            <w:pPr>
              <w:jc w:val="center"/>
            </w:pPr>
            <w:r w:rsidRPr="00B94C4D">
              <w:rPr>
                <w:sz w:val="22"/>
                <w:szCs w:val="22"/>
              </w:rPr>
              <w:t>Вопросы аудита</w:t>
            </w:r>
          </w:p>
        </w:tc>
        <w:tc>
          <w:tcPr>
            <w:tcW w:w="3104" w:type="dxa"/>
            <w:vAlign w:val="center"/>
          </w:tcPr>
          <w:p w:rsidR="00401C82" w:rsidRPr="00B94C4D" w:rsidRDefault="00401C82" w:rsidP="00806EF0">
            <w:pPr>
              <w:jc w:val="center"/>
            </w:pPr>
            <w:r w:rsidRPr="00B94C4D">
              <w:rPr>
                <w:sz w:val="22"/>
                <w:szCs w:val="22"/>
              </w:rPr>
              <w:t>Нормативно-правовое регулирование</w:t>
            </w:r>
          </w:p>
        </w:tc>
        <w:tc>
          <w:tcPr>
            <w:tcW w:w="5956" w:type="dxa"/>
            <w:vAlign w:val="center"/>
          </w:tcPr>
          <w:p w:rsidR="00401C82" w:rsidRPr="00B94C4D" w:rsidRDefault="00401C82" w:rsidP="00806EF0">
            <w:pPr>
              <w:jc w:val="center"/>
            </w:pPr>
            <w:r w:rsidRPr="00B94C4D">
              <w:rPr>
                <w:sz w:val="22"/>
                <w:szCs w:val="22"/>
              </w:rPr>
              <w:t>Основные нарушения</w:t>
            </w:r>
          </w:p>
        </w:tc>
        <w:tc>
          <w:tcPr>
            <w:tcW w:w="3669" w:type="dxa"/>
            <w:vAlign w:val="center"/>
          </w:tcPr>
          <w:p w:rsidR="00401C82" w:rsidRPr="00B94C4D" w:rsidRDefault="00401C82" w:rsidP="00806EF0">
            <w:pPr>
              <w:jc w:val="center"/>
            </w:pPr>
            <w:r w:rsidRPr="00B94C4D">
              <w:rPr>
                <w:sz w:val="22"/>
                <w:szCs w:val="22"/>
              </w:rPr>
              <w:t>Примечания, комментарии</w:t>
            </w:r>
          </w:p>
        </w:tc>
      </w:tr>
      <w:tr w:rsidR="00401C82" w:rsidRPr="00B94C4D" w:rsidTr="00806EF0">
        <w:tc>
          <w:tcPr>
            <w:tcW w:w="16098" w:type="dxa"/>
            <w:gridSpan w:val="5"/>
          </w:tcPr>
          <w:p w:rsidR="00401C82" w:rsidRPr="00B94C4D" w:rsidRDefault="00401C82" w:rsidP="00806EF0">
            <w:pPr>
              <w:jc w:val="center"/>
            </w:pPr>
            <w:r w:rsidRPr="00B94C4D">
              <w:rPr>
                <w:sz w:val="22"/>
                <w:szCs w:val="22"/>
              </w:rPr>
              <w:t>1.  Организация закупок</w:t>
            </w:r>
          </w:p>
        </w:tc>
      </w:tr>
      <w:tr w:rsidR="00401C82" w:rsidRPr="00B94C4D" w:rsidTr="00806EF0">
        <w:tc>
          <w:tcPr>
            <w:tcW w:w="851" w:type="dxa"/>
          </w:tcPr>
          <w:p w:rsidR="00401C82" w:rsidRPr="00B94C4D" w:rsidRDefault="00401C82" w:rsidP="00806EF0">
            <w:pPr>
              <w:jc w:val="both"/>
            </w:pPr>
            <w:r w:rsidRPr="00B94C4D">
              <w:rPr>
                <w:sz w:val="22"/>
                <w:szCs w:val="22"/>
              </w:rPr>
              <w:t>1.1</w:t>
            </w:r>
          </w:p>
        </w:tc>
        <w:tc>
          <w:tcPr>
            <w:tcW w:w="2518" w:type="dxa"/>
          </w:tcPr>
          <w:p w:rsidR="00401C82" w:rsidRPr="00B94C4D" w:rsidRDefault="00401C82" w:rsidP="002D4FD6">
            <w:r w:rsidRPr="00B94C4D">
              <w:rPr>
                <w:sz w:val="22"/>
                <w:szCs w:val="22"/>
              </w:rPr>
              <w:t>Проверить наличие и порядок формирования контрактной службы (назначения контрактных управляющих)</w:t>
            </w:r>
          </w:p>
        </w:tc>
        <w:tc>
          <w:tcPr>
            <w:tcW w:w="3104" w:type="dxa"/>
          </w:tcPr>
          <w:p w:rsidR="00401C82" w:rsidRPr="00B94C4D" w:rsidRDefault="00401C82" w:rsidP="002D4FD6">
            <w:r w:rsidRPr="00B94C4D">
              <w:rPr>
                <w:sz w:val="22"/>
                <w:szCs w:val="22"/>
              </w:rPr>
              <w:t>Статьи 38, 112</w:t>
            </w:r>
          </w:p>
          <w:p w:rsidR="00401C82" w:rsidRPr="00B94C4D" w:rsidRDefault="00401C82" w:rsidP="002D4FD6">
            <w:r w:rsidRPr="00B94C4D">
              <w:rPr>
                <w:sz w:val="22"/>
                <w:szCs w:val="22"/>
              </w:rPr>
              <w:t>Закона № 44-ФЗ,</w:t>
            </w:r>
          </w:p>
          <w:p w:rsidR="00401C82" w:rsidRPr="00B94C4D" w:rsidRDefault="00401C82" w:rsidP="002D4FD6">
            <w:r w:rsidRPr="00B94C4D">
              <w:rPr>
                <w:sz w:val="22"/>
                <w:szCs w:val="22"/>
              </w:rPr>
              <w:t xml:space="preserve">приказ Минэкономразвития России от 29 октября            2013 г. № 631 </w:t>
            </w:r>
          </w:p>
        </w:tc>
        <w:tc>
          <w:tcPr>
            <w:tcW w:w="5956" w:type="dxa"/>
          </w:tcPr>
          <w:p w:rsidR="00401C82" w:rsidRPr="00B94C4D" w:rsidRDefault="00401C82" w:rsidP="00806EF0">
            <w:pPr>
              <w:pStyle w:val="a7"/>
              <w:tabs>
                <w:tab w:val="left" w:pos="317"/>
              </w:tabs>
              <w:ind w:left="0"/>
              <w:jc w:val="both"/>
            </w:pPr>
            <w:r w:rsidRPr="00B94C4D">
              <w:rPr>
                <w:sz w:val="22"/>
                <w:szCs w:val="22"/>
              </w:rPr>
              <w:t>Отсутствует контрактная служба либо контрактный управляющий.</w:t>
            </w: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r w:rsidRPr="00B94C4D">
              <w:rPr>
                <w:sz w:val="22"/>
                <w:szCs w:val="22"/>
              </w:rPr>
              <w:t>Контрактная служба создана с нарушением установленного Законом № 44-ФЗ срока (позже 31.03.2014).</w:t>
            </w:r>
          </w:p>
          <w:p w:rsidR="00401C82" w:rsidRPr="00B94C4D" w:rsidRDefault="00401C82" w:rsidP="00806EF0">
            <w:pPr>
              <w:pStyle w:val="a7"/>
              <w:tabs>
                <w:tab w:val="left" w:pos="317"/>
              </w:tabs>
              <w:ind w:left="0"/>
              <w:jc w:val="both"/>
            </w:pPr>
          </w:p>
          <w:p w:rsidR="00401C82" w:rsidRPr="00B94C4D" w:rsidRDefault="00401C82" w:rsidP="00806EF0">
            <w:pPr>
              <w:jc w:val="both"/>
            </w:pPr>
            <w:r w:rsidRPr="00B94C4D">
              <w:rPr>
                <w:sz w:val="22"/>
                <w:szCs w:val="22"/>
              </w:rPr>
              <w:t>Положение (регламент) о контрактной службе отсутствует или не соответствует Типовому положению (регламенту), Закону № 44-ФЗ, в частности:</w:t>
            </w:r>
          </w:p>
          <w:p w:rsidR="00401C82" w:rsidRPr="00B94C4D" w:rsidRDefault="00401C82" w:rsidP="00806EF0">
            <w:pPr>
              <w:ind w:firstLine="493"/>
              <w:jc w:val="both"/>
            </w:pPr>
            <w:r w:rsidRPr="00B94C4D">
              <w:rPr>
                <w:sz w:val="22"/>
                <w:szCs w:val="22"/>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401C82" w:rsidRPr="00B94C4D" w:rsidRDefault="00401C82" w:rsidP="00806EF0">
            <w:pPr>
              <w:ind w:firstLine="493"/>
              <w:jc w:val="both"/>
            </w:pPr>
            <w:r w:rsidRPr="00B94C4D">
              <w:rPr>
                <w:sz w:val="22"/>
                <w:szCs w:val="22"/>
              </w:rPr>
              <w:t>2) контрактную службу возглавляет лицо, не являющееся заместителем руководителя заказчика;</w:t>
            </w:r>
          </w:p>
          <w:p w:rsidR="00122F53" w:rsidRDefault="00122F53" w:rsidP="00806EF0">
            <w:pPr>
              <w:ind w:firstLine="493"/>
              <w:jc w:val="both"/>
              <w:rPr>
                <w:sz w:val="22"/>
                <w:szCs w:val="22"/>
              </w:rPr>
            </w:pPr>
          </w:p>
          <w:p w:rsidR="00401C82" w:rsidRPr="00B94C4D" w:rsidRDefault="00401C82" w:rsidP="00806EF0">
            <w:pPr>
              <w:ind w:firstLine="493"/>
              <w:jc w:val="both"/>
            </w:pPr>
            <w:r w:rsidRPr="00B94C4D">
              <w:rPr>
                <w:sz w:val="22"/>
                <w:szCs w:val="22"/>
              </w:rPr>
              <w:t>3) функции и полномочия контрактной службы не соответствуют функционалу, предусмотренному типовым положением (регламентом)</w:t>
            </w:r>
          </w:p>
        </w:tc>
        <w:tc>
          <w:tcPr>
            <w:tcW w:w="3669" w:type="dxa"/>
          </w:tcPr>
          <w:p w:rsidR="00401C82" w:rsidRPr="00B94C4D" w:rsidRDefault="00401C82" w:rsidP="00806EF0">
            <w:pPr>
              <w:autoSpaceDE w:val="0"/>
              <w:autoSpaceDN w:val="0"/>
              <w:adjustRightInd w:val="0"/>
              <w:jc w:val="both"/>
            </w:pPr>
            <w:r w:rsidRPr="00B94C4D">
              <w:rPr>
                <w:sz w:val="22"/>
                <w:szCs w:val="22"/>
              </w:rPr>
              <w:t>Заказчик создает контрактную службу в случае, если совокупный годовой объем закупок в соответствии с планом-графиком превышает 100 млн рублей</w:t>
            </w:r>
          </w:p>
          <w:p w:rsidR="00401C82" w:rsidRPr="00B94C4D" w:rsidRDefault="00401C82" w:rsidP="00806EF0">
            <w:pPr>
              <w:autoSpaceDE w:val="0"/>
              <w:autoSpaceDN w:val="0"/>
              <w:adjustRightInd w:val="0"/>
              <w:jc w:val="both"/>
            </w:pP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p>
        </w:tc>
      </w:tr>
      <w:tr w:rsidR="00401C82" w:rsidRPr="00B94C4D" w:rsidTr="00806EF0">
        <w:tc>
          <w:tcPr>
            <w:tcW w:w="851" w:type="dxa"/>
          </w:tcPr>
          <w:p w:rsidR="00401C82" w:rsidRPr="00B94C4D" w:rsidRDefault="00401C82" w:rsidP="00806EF0">
            <w:pPr>
              <w:jc w:val="both"/>
            </w:pPr>
            <w:r w:rsidRPr="00B94C4D">
              <w:rPr>
                <w:sz w:val="22"/>
                <w:szCs w:val="22"/>
              </w:rPr>
              <w:lastRenderedPageBreak/>
              <w:t>1.2</w:t>
            </w:r>
          </w:p>
        </w:tc>
        <w:tc>
          <w:tcPr>
            <w:tcW w:w="2518" w:type="dxa"/>
          </w:tcPr>
          <w:p w:rsidR="00401C82" w:rsidRPr="00B94C4D" w:rsidRDefault="00401C82" w:rsidP="002D4FD6">
            <w:r w:rsidRPr="00B94C4D">
              <w:rPr>
                <w:sz w:val="22"/>
                <w:szCs w:val="22"/>
              </w:rPr>
              <w:t>Проверить наличие и порядок формирования комиссии (комиссий) по осуществлению закупок</w:t>
            </w:r>
          </w:p>
        </w:tc>
        <w:tc>
          <w:tcPr>
            <w:tcW w:w="3104" w:type="dxa"/>
          </w:tcPr>
          <w:p w:rsidR="00401C82" w:rsidRPr="00B94C4D" w:rsidRDefault="00401C82" w:rsidP="002D4FD6">
            <w:r w:rsidRPr="00B94C4D">
              <w:rPr>
                <w:sz w:val="22"/>
                <w:szCs w:val="22"/>
              </w:rPr>
              <w:t>Статья 39 Закона № 44-ФЗ</w:t>
            </w:r>
          </w:p>
        </w:tc>
        <w:tc>
          <w:tcPr>
            <w:tcW w:w="5956" w:type="dxa"/>
          </w:tcPr>
          <w:p w:rsidR="00401C82" w:rsidRPr="00B94C4D" w:rsidRDefault="00401C82" w:rsidP="00806EF0">
            <w:pPr>
              <w:pStyle w:val="a7"/>
              <w:tabs>
                <w:tab w:val="left" w:pos="317"/>
              </w:tabs>
              <w:ind w:left="0"/>
              <w:jc w:val="both"/>
            </w:pPr>
            <w:r w:rsidRPr="00B94C4D">
              <w:rPr>
                <w:sz w:val="22"/>
                <w:szCs w:val="22"/>
              </w:rPr>
              <w:t>Отсутствует комиссия (комиссии) по осуществлению закупок, внутренний документ о составе комиссии и порядке ее работы.</w:t>
            </w:r>
          </w:p>
          <w:p w:rsidR="00401C82" w:rsidRPr="00B94C4D" w:rsidRDefault="00401C82" w:rsidP="00806EF0">
            <w:pPr>
              <w:pStyle w:val="a7"/>
              <w:tabs>
                <w:tab w:val="left" w:pos="317"/>
              </w:tabs>
              <w:ind w:left="0"/>
              <w:jc w:val="both"/>
            </w:pPr>
          </w:p>
          <w:p w:rsidR="00401C82" w:rsidRPr="00B94C4D" w:rsidRDefault="00401C82" w:rsidP="00806EF0">
            <w:pPr>
              <w:jc w:val="both"/>
            </w:pPr>
            <w:r w:rsidRPr="00B94C4D">
              <w:rPr>
                <w:sz w:val="22"/>
                <w:szCs w:val="22"/>
              </w:rPr>
              <w:t xml:space="preserve">Состав комиссии не соответствует требованиям Закона </w:t>
            </w:r>
            <w:r w:rsidR="00C16132">
              <w:rPr>
                <w:sz w:val="22"/>
                <w:szCs w:val="22"/>
              </w:rPr>
              <w:br/>
            </w:r>
            <w:r w:rsidRPr="00B94C4D">
              <w:rPr>
                <w:sz w:val="22"/>
                <w:szCs w:val="22"/>
              </w:rPr>
              <w:t xml:space="preserve">№ 44-ФЗ, в частности: </w:t>
            </w:r>
          </w:p>
          <w:p w:rsidR="00401C82" w:rsidRPr="00B94C4D" w:rsidRDefault="00401C82" w:rsidP="00806EF0">
            <w:pPr>
              <w:autoSpaceDE w:val="0"/>
              <w:autoSpaceDN w:val="0"/>
              <w:adjustRightInd w:val="0"/>
              <w:ind w:firstLine="540"/>
              <w:jc w:val="both"/>
            </w:pPr>
            <w:r w:rsidRPr="00B94C4D">
              <w:rPr>
                <w:sz w:val="22"/>
                <w:szCs w:val="22"/>
              </w:rP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401C82" w:rsidRPr="00B94C4D" w:rsidRDefault="00401C82" w:rsidP="00806EF0">
            <w:pPr>
              <w:autoSpaceDE w:val="0"/>
              <w:autoSpaceDN w:val="0"/>
              <w:adjustRightInd w:val="0"/>
              <w:ind w:firstLine="540"/>
              <w:jc w:val="both"/>
            </w:pPr>
            <w:r w:rsidRPr="00B94C4D">
              <w:rPr>
                <w:sz w:val="22"/>
                <w:szCs w:val="22"/>
              </w:rPr>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401C82" w:rsidRPr="00B94C4D" w:rsidRDefault="00401C82" w:rsidP="00806EF0">
            <w:pPr>
              <w:autoSpaceDE w:val="0"/>
              <w:autoSpaceDN w:val="0"/>
              <w:adjustRightInd w:val="0"/>
              <w:ind w:firstLine="540"/>
              <w:jc w:val="both"/>
            </w:pPr>
            <w:r w:rsidRPr="00B94C4D">
              <w:rPr>
                <w:sz w:val="22"/>
                <w:szCs w:val="22"/>
              </w:rPr>
              <w:t>3) членами комиссии являются лица, перечисленные в части 6 статьи 39 Закона № 44-ФЗ</w:t>
            </w:r>
          </w:p>
        </w:tc>
        <w:tc>
          <w:tcPr>
            <w:tcW w:w="3669" w:type="dxa"/>
          </w:tcPr>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t>1.3</w:t>
            </w:r>
          </w:p>
        </w:tc>
        <w:tc>
          <w:tcPr>
            <w:tcW w:w="2518" w:type="dxa"/>
          </w:tcPr>
          <w:p w:rsidR="00401C82" w:rsidRPr="00B94C4D" w:rsidRDefault="00401C82" w:rsidP="002D4FD6">
            <w:r w:rsidRPr="00B94C4D">
              <w:rPr>
                <w:sz w:val="22"/>
                <w:szCs w:val="22"/>
              </w:rPr>
              <w:t>Проверить порядок выбора и функционал специализированной организации</w:t>
            </w:r>
          </w:p>
        </w:tc>
        <w:tc>
          <w:tcPr>
            <w:tcW w:w="3104" w:type="dxa"/>
          </w:tcPr>
          <w:p w:rsidR="00401C82" w:rsidRPr="00B94C4D" w:rsidRDefault="00401C82" w:rsidP="002D4FD6">
            <w:r w:rsidRPr="00B94C4D">
              <w:rPr>
                <w:sz w:val="22"/>
                <w:szCs w:val="22"/>
              </w:rPr>
              <w:t>Статья 40 Закона № 44-ФЗ</w:t>
            </w:r>
          </w:p>
        </w:tc>
        <w:tc>
          <w:tcPr>
            <w:tcW w:w="5956" w:type="dxa"/>
          </w:tcPr>
          <w:p w:rsidR="00401C82" w:rsidRPr="00B94C4D" w:rsidRDefault="00401C82" w:rsidP="00806EF0">
            <w:pPr>
              <w:pStyle w:val="a7"/>
              <w:tabs>
                <w:tab w:val="left" w:pos="317"/>
              </w:tabs>
              <w:ind w:left="0"/>
              <w:jc w:val="both"/>
            </w:pPr>
            <w:r w:rsidRPr="00B94C4D">
              <w:rPr>
                <w:sz w:val="22"/>
                <w:szCs w:val="22"/>
              </w:rPr>
              <w:t>Отсутствует контракт о привлечении специализированной организации для выполнения отдельных функций заказчика.</w:t>
            </w: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r w:rsidRPr="00B94C4D">
              <w:rPr>
                <w:sz w:val="22"/>
                <w:szCs w:val="22"/>
              </w:rPr>
              <w:t>Специализированная организация выполняет функции, относящиеся к исключительному ведению заказчика, а именно:</w:t>
            </w:r>
          </w:p>
          <w:p w:rsidR="00401C82" w:rsidRPr="00B94C4D" w:rsidRDefault="00401C82" w:rsidP="00806EF0">
            <w:pPr>
              <w:pStyle w:val="a7"/>
              <w:tabs>
                <w:tab w:val="left" w:pos="317"/>
              </w:tabs>
              <w:ind w:left="0" w:firstLine="634"/>
              <w:jc w:val="both"/>
            </w:pPr>
            <w:r w:rsidRPr="00B94C4D">
              <w:rPr>
                <w:sz w:val="22"/>
                <w:szCs w:val="22"/>
              </w:rPr>
              <w:t>1) создание комиссии по осуществлению закупок;</w:t>
            </w:r>
          </w:p>
          <w:p w:rsidR="00401C82" w:rsidRPr="00B94C4D" w:rsidRDefault="00401C82" w:rsidP="00806EF0">
            <w:pPr>
              <w:pStyle w:val="a7"/>
              <w:tabs>
                <w:tab w:val="left" w:pos="317"/>
              </w:tabs>
              <w:ind w:left="0" w:firstLine="634"/>
              <w:jc w:val="both"/>
            </w:pPr>
            <w:r w:rsidRPr="00B94C4D">
              <w:rPr>
                <w:sz w:val="22"/>
                <w:szCs w:val="22"/>
              </w:rPr>
              <w:t xml:space="preserve">2) определение начальной (максимальной) цены контракта; </w:t>
            </w:r>
          </w:p>
          <w:p w:rsidR="00401C82" w:rsidRPr="00B94C4D" w:rsidRDefault="00401C82" w:rsidP="00806EF0">
            <w:pPr>
              <w:pStyle w:val="a7"/>
              <w:tabs>
                <w:tab w:val="left" w:pos="317"/>
              </w:tabs>
              <w:ind w:left="0" w:firstLine="634"/>
              <w:jc w:val="both"/>
            </w:pPr>
            <w:r w:rsidRPr="00B94C4D">
              <w:rPr>
                <w:sz w:val="22"/>
                <w:szCs w:val="22"/>
              </w:rPr>
              <w:t xml:space="preserve">3) определение предмета и существенных условий контракта; </w:t>
            </w:r>
          </w:p>
          <w:p w:rsidR="00401C82" w:rsidRPr="00B94C4D" w:rsidRDefault="00401C82" w:rsidP="00806EF0">
            <w:pPr>
              <w:pStyle w:val="a7"/>
              <w:tabs>
                <w:tab w:val="left" w:pos="317"/>
              </w:tabs>
              <w:ind w:left="0" w:firstLine="634"/>
              <w:jc w:val="both"/>
            </w:pPr>
            <w:r w:rsidRPr="00B94C4D">
              <w:rPr>
                <w:sz w:val="22"/>
                <w:szCs w:val="22"/>
              </w:rPr>
              <w:t>4) утверждение проекта контракта, конкурсной документации, документации об аукционе;</w:t>
            </w:r>
          </w:p>
          <w:p w:rsidR="00401C82" w:rsidRPr="00B94C4D" w:rsidRDefault="00401C82" w:rsidP="00806EF0">
            <w:pPr>
              <w:pStyle w:val="a7"/>
              <w:tabs>
                <w:tab w:val="left" w:pos="317"/>
              </w:tabs>
              <w:ind w:left="0" w:firstLine="634"/>
              <w:jc w:val="both"/>
            </w:pPr>
            <w:r w:rsidRPr="00B94C4D">
              <w:rPr>
                <w:sz w:val="22"/>
                <w:szCs w:val="22"/>
              </w:rPr>
              <w:t xml:space="preserve">5) подписание контракта </w:t>
            </w:r>
          </w:p>
        </w:tc>
        <w:tc>
          <w:tcPr>
            <w:tcW w:w="3669" w:type="dxa"/>
          </w:tcPr>
          <w:p w:rsidR="00401C82" w:rsidRPr="00B94C4D" w:rsidRDefault="00401C82" w:rsidP="00806EF0">
            <w:pPr>
              <w:jc w:val="both"/>
            </w:pPr>
            <w:r w:rsidRPr="00B94C4D">
              <w:rPr>
                <w:sz w:val="22"/>
                <w:szCs w:val="22"/>
              </w:rPr>
              <w:t>Если специализированная организация привлекается</w:t>
            </w:r>
          </w:p>
        </w:tc>
      </w:tr>
      <w:tr w:rsidR="00401C82" w:rsidRPr="00B94C4D" w:rsidTr="00806EF0">
        <w:tc>
          <w:tcPr>
            <w:tcW w:w="851" w:type="dxa"/>
          </w:tcPr>
          <w:p w:rsidR="00401C82" w:rsidRPr="00B94C4D" w:rsidRDefault="00401C82" w:rsidP="00806EF0">
            <w:pPr>
              <w:jc w:val="both"/>
            </w:pPr>
            <w:r w:rsidRPr="00B94C4D">
              <w:rPr>
                <w:sz w:val="22"/>
                <w:szCs w:val="22"/>
              </w:rPr>
              <w:lastRenderedPageBreak/>
              <w:t>1.4</w:t>
            </w:r>
          </w:p>
        </w:tc>
        <w:tc>
          <w:tcPr>
            <w:tcW w:w="2518" w:type="dxa"/>
          </w:tcPr>
          <w:p w:rsidR="00401C82" w:rsidRPr="00B94C4D" w:rsidRDefault="00401C82" w:rsidP="002D4FD6">
            <w:r w:rsidRPr="00B94C4D">
              <w:rPr>
                <w:sz w:val="22"/>
                <w:szCs w:val="22"/>
              </w:rPr>
              <w:t>Проверить порядок организации централизованных закупок</w:t>
            </w:r>
          </w:p>
        </w:tc>
        <w:tc>
          <w:tcPr>
            <w:tcW w:w="3104" w:type="dxa"/>
          </w:tcPr>
          <w:p w:rsidR="00401C82" w:rsidRPr="00B94C4D" w:rsidRDefault="00401C82" w:rsidP="002D4FD6">
            <w:r w:rsidRPr="00B94C4D">
              <w:rPr>
                <w:sz w:val="22"/>
                <w:szCs w:val="22"/>
              </w:rPr>
              <w:t>Статья 26 Закона № 44-ФЗ</w:t>
            </w:r>
          </w:p>
        </w:tc>
        <w:tc>
          <w:tcPr>
            <w:tcW w:w="5956" w:type="dxa"/>
          </w:tcPr>
          <w:p w:rsidR="00401C82" w:rsidRPr="00B94C4D" w:rsidRDefault="00401C82" w:rsidP="00806EF0">
            <w:pPr>
              <w:pStyle w:val="a7"/>
              <w:tabs>
                <w:tab w:val="left" w:pos="317"/>
              </w:tabs>
              <w:ind w:left="0"/>
              <w:jc w:val="both"/>
            </w:pPr>
            <w:r w:rsidRPr="00B94C4D">
              <w:rPr>
                <w:sz w:val="22"/>
                <w:szCs w:val="22"/>
              </w:rPr>
              <w:t>Отсутствует решение о создании (наделении полномочиями) уполномоченного органа (учреждения).</w:t>
            </w: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r w:rsidRPr="00B94C4D">
              <w:rPr>
                <w:sz w:val="22"/>
                <w:szCs w:val="22"/>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r w:rsidRPr="00B94C4D">
              <w:rPr>
                <w:sz w:val="22"/>
                <w:szCs w:val="22"/>
              </w:rPr>
              <w:t>Уполномоченный орган (учреждение) выполняет функции, относящиеся к исключительному ведению заказчика, а именно:</w:t>
            </w:r>
          </w:p>
          <w:p w:rsidR="00401C82" w:rsidRPr="00B94C4D" w:rsidRDefault="00401C82" w:rsidP="00806EF0">
            <w:pPr>
              <w:autoSpaceDE w:val="0"/>
              <w:autoSpaceDN w:val="0"/>
              <w:adjustRightInd w:val="0"/>
              <w:ind w:firstLine="540"/>
              <w:jc w:val="both"/>
            </w:pPr>
            <w:r w:rsidRPr="00B94C4D">
              <w:rPr>
                <w:sz w:val="22"/>
                <w:szCs w:val="22"/>
              </w:rPr>
              <w:t xml:space="preserve">1) обоснование закупок; </w:t>
            </w:r>
          </w:p>
          <w:p w:rsidR="00401C82" w:rsidRPr="00B94C4D" w:rsidRDefault="00401C82" w:rsidP="00806EF0">
            <w:pPr>
              <w:autoSpaceDE w:val="0"/>
              <w:autoSpaceDN w:val="0"/>
              <w:adjustRightInd w:val="0"/>
              <w:ind w:firstLine="540"/>
              <w:jc w:val="both"/>
            </w:pPr>
            <w:r w:rsidRPr="00B94C4D">
              <w:rPr>
                <w:sz w:val="22"/>
                <w:szCs w:val="22"/>
              </w:rPr>
              <w:t>2) определение условий контракта, в том числе определение начальной (максимальной) цены контракта;</w:t>
            </w:r>
          </w:p>
          <w:p w:rsidR="00401C82" w:rsidRPr="00B94C4D" w:rsidRDefault="00401C82" w:rsidP="00806EF0">
            <w:pPr>
              <w:autoSpaceDE w:val="0"/>
              <w:autoSpaceDN w:val="0"/>
              <w:adjustRightInd w:val="0"/>
              <w:ind w:firstLine="540"/>
              <w:jc w:val="both"/>
            </w:pPr>
            <w:r w:rsidRPr="00B94C4D">
              <w:rPr>
                <w:sz w:val="22"/>
                <w:szCs w:val="22"/>
              </w:rPr>
              <w:t>3) подписание контракта</w:t>
            </w:r>
          </w:p>
        </w:tc>
        <w:tc>
          <w:tcPr>
            <w:tcW w:w="3669" w:type="dxa"/>
          </w:tcPr>
          <w:p w:rsidR="00401C82" w:rsidRPr="00B94C4D" w:rsidRDefault="00401C82" w:rsidP="00806EF0">
            <w:pPr>
              <w:jc w:val="both"/>
            </w:pPr>
            <w:r w:rsidRPr="00B94C4D">
              <w:rPr>
                <w:sz w:val="22"/>
                <w:szCs w:val="22"/>
              </w:rPr>
              <w:t>При наличии</w:t>
            </w:r>
          </w:p>
        </w:tc>
      </w:tr>
      <w:tr w:rsidR="00401C82" w:rsidRPr="00B94C4D" w:rsidTr="00806EF0">
        <w:tc>
          <w:tcPr>
            <w:tcW w:w="851" w:type="dxa"/>
          </w:tcPr>
          <w:p w:rsidR="00401C82" w:rsidRPr="00B94C4D" w:rsidRDefault="00401C82" w:rsidP="00806EF0">
            <w:pPr>
              <w:jc w:val="both"/>
            </w:pPr>
            <w:r w:rsidRPr="00B94C4D">
              <w:rPr>
                <w:sz w:val="22"/>
                <w:szCs w:val="22"/>
              </w:rPr>
              <w:t>1.5</w:t>
            </w:r>
          </w:p>
        </w:tc>
        <w:tc>
          <w:tcPr>
            <w:tcW w:w="2518" w:type="dxa"/>
          </w:tcPr>
          <w:p w:rsidR="00401C82" w:rsidRPr="00B94C4D" w:rsidRDefault="00401C82" w:rsidP="002D4FD6">
            <w:r w:rsidRPr="00B94C4D">
              <w:rPr>
                <w:sz w:val="22"/>
                <w:szCs w:val="22"/>
              </w:rPr>
              <w:t xml:space="preserve">Проверить порядок организации совместных конкурсов и аукционов </w:t>
            </w:r>
          </w:p>
        </w:tc>
        <w:tc>
          <w:tcPr>
            <w:tcW w:w="3104" w:type="dxa"/>
          </w:tcPr>
          <w:p w:rsidR="00401C82" w:rsidRPr="00B94C4D" w:rsidRDefault="00401C82" w:rsidP="00F23336">
            <w:r w:rsidRPr="00B94C4D">
              <w:rPr>
                <w:sz w:val="22"/>
                <w:szCs w:val="22"/>
              </w:rPr>
              <w:t xml:space="preserve">Статья 25 Закона № 44-ФЗ, постановление Правительства Российской Федерации от 28 ноября 2013 г. № 1088 </w:t>
            </w:r>
          </w:p>
        </w:tc>
        <w:tc>
          <w:tcPr>
            <w:tcW w:w="5956" w:type="dxa"/>
          </w:tcPr>
          <w:p w:rsidR="00401C82" w:rsidRPr="00B94C4D" w:rsidRDefault="00401C82" w:rsidP="00806EF0">
            <w:pPr>
              <w:pStyle w:val="a7"/>
              <w:tabs>
                <w:tab w:val="left" w:pos="317"/>
              </w:tabs>
              <w:ind w:left="0"/>
              <w:jc w:val="both"/>
            </w:pPr>
            <w:r w:rsidRPr="00B94C4D">
              <w:rPr>
                <w:sz w:val="22"/>
                <w:szCs w:val="22"/>
              </w:rPr>
              <w:t>Отсутствует соглашение между заказчиками (уполномоченными органами, учреждениями).</w:t>
            </w: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r w:rsidRPr="00B94C4D">
              <w:rPr>
                <w:sz w:val="22"/>
                <w:szCs w:val="22"/>
              </w:rPr>
              <w:t>Соглашение не содержит порядок организации совместных конкурсов и аукционов</w:t>
            </w:r>
          </w:p>
        </w:tc>
        <w:tc>
          <w:tcPr>
            <w:tcW w:w="3669" w:type="dxa"/>
          </w:tcPr>
          <w:p w:rsidR="00401C82" w:rsidRPr="00B94C4D" w:rsidRDefault="00401C82" w:rsidP="00806EF0">
            <w:pPr>
              <w:jc w:val="both"/>
            </w:pPr>
            <w:r w:rsidRPr="00B94C4D">
              <w:rPr>
                <w:sz w:val="22"/>
                <w:szCs w:val="22"/>
              </w:rPr>
              <w:t>При наличии</w:t>
            </w:r>
          </w:p>
        </w:tc>
      </w:tr>
      <w:tr w:rsidR="00401C82" w:rsidRPr="00B94C4D" w:rsidTr="00806EF0">
        <w:tc>
          <w:tcPr>
            <w:tcW w:w="851" w:type="dxa"/>
          </w:tcPr>
          <w:p w:rsidR="00401C82" w:rsidRPr="00B94C4D" w:rsidRDefault="00401C82" w:rsidP="00806EF0">
            <w:pPr>
              <w:jc w:val="both"/>
            </w:pPr>
            <w:r w:rsidRPr="00B94C4D">
              <w:rPr>
                <w:sz w:val="22"/>
                <w:szCs w:val="22"/>
              </w:rPr>
              <w:t>1.6</w:t>
            </w:r>
          </w:p>
        </w:tc>
        <w:tc>
          <w:tcPr>
            <w:tcW w:w="2518" w:type="dxa"/>
          </w:tcPr>
          <w:p w:rsidR="00401C82" w:rsidRPr="00B94C4D" w:rsidRDefault="00401C82" w:rsidP="002D4FD6">
            <w:r w:rsidRPr="00B94C4D">
              <w:rPr>
                <w:sz w:val="22"/>
                <w:szCs w:val="22"/>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3104" w:type="dxa"/>
          </w:tcPr>
          <w:p w:rsidR="00401C82" w:rsidRPr="00B94C4D" w:rsidRDefault="00401C82" w:rsidP="002D4FD6">
            <w:r w:rsidRPr="00B94C4D">
              <w:rPr>
                <w:sz w:val="22"/>
                <w:szCs w:val="22"/>
              </w:rPr>
              <w:t>Статья 19 Закона № 44-ФЗ,</w:t>
            </w:r>
          </w:p>
          <w:p w:rsidR="00401C82" w:rsidRPr="00B94C4D" w:rsidRDefault="00401C82" w:rsidP="00F23336">
            <w:r w:rsidRPr="00B94C4D">
              <w:rPr>
                <w:sz w:val="22"/>
                <w:szCs w:val="22"/>
              </w:rPr>
              <w:t>постановление Правительства Российской Федерации об общих правилах нормирования</w:t>
            </w:r>
          </w:p>
        </w:tc>
        <w:tc>
          <w:tcPr>
            <w:tcW w:w="5956" w:type="dxa"/>
          </w:tcPr>
          <w:p w:rsidR="00401C82" w:rsidRPr="00B94C4D" w:rsidRDefault="00401C82" w:rsidP="00806EF0">
            <w:pPr>
              <w:jc w:val="both"/>
            </w:pPr>
            <w:r w:rsidRPr="00B94C4D">
              <w:rPr>
                <w:sz w:val="22"/>
                <w:szCs w:val="22"/>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401C82" w:rsidRPr="00B94C4D" w:rsidRDefault="00401C82" w:rsidP="00806EF0">
            <w:pPr>
              <w:jc w:val="both"/>
            </w:pPr>
          </w:p>
          <w:p w:rsidR="00401C82" w:rsidRPr="00B94C4D" w:rsidRDefault="00401C82" w:rsidP="00806EF0">
            <w:pPr>
              <w:jc w:val="both"/>
            </w:pPr>
            <w:r w:rsidRPr="00B94C4D">
              <w:rPr>
                <w:sz w:val="22"/>
                <w:szCs w:val="22"/>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401C82" w:rsidRPr="00B94C4D" w:rsidRDefault="00401C82" w:rsidP="00806EF0">
            <w:pPr>
              <w:jc w:val="both"/>
            </w:pPr>
          </w:p>
          <w:p w:rsidR="00401C82" w:rsidRPr="00B94C4D" w:rsidRDefault="00401C82" w:rsidP="00806EF0">
            <w:pPr>
              <w:jc w:val="both"/>
            </w:pPr>
            <w:r w:rsidRPr="00B94C4D">
              <w:rPr>
                <w:sz w:val="22"/>
                <w:szCs w:val="22"/>
              </w:rPr>
              <w:t xml:space="preserve">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w:t>
            </w:r>
            <w:r w:rsidRPr="00B94C4D">
              <w:rPr>
                <w:sz w:val="22"/>
                <w:szCs w:val="22"/>
              </w:rPr>
              <w:lastRenderedPageBreak/>
              <w:t>избыточные потребительские свойства или являются предметами роскоши</w:t>
            </w:r>
          </w:p>
        </w:tc>
        <w:tc>
          <w:tcPr>
            <w:tcW w:w="3669" w:type="dxa"/>
          </w:tcPr>
          <w:p w:rsidR="00401C82" w:rsidRPr="00B94C4D" w:rsidRDefault="00401C82" w:rsidP="00806EF0">
            <w:pPr>
              <w:jc w:val="both"/>
            </w:pPr>
            <w:r w:rsidRPr="00B94C4D">
              <w:rPr>
                <w:sz w:val="22"/>
                <w:szCs w:val="22"/>
              </w:rPr>
              <w:lastRenderedPageBreak/>
              <w:t>Для ГРБС</w:t>
            </w:r>
          </w:p>
        </w:tc>
      </w:tr>
      <w:tr w:rsidR="00401C82" w:rsidRPr="00B94C4D" w:rsidTr="00806EF0">
        <w:tc>
          <w:tcPr>
            <w:tcW w:w="851" w:type="dxa"/>
          </w:tcPr>
          <w:p w:rsidR="00401C82" w:rsidRPr="00B94C4D" w:rsidRDefault="00401C82" w:rsidP="00806EF0">
            <w:pPr>
              <w:jc w:val="both"/>
            </w:pPr>
            <w:r w:rsidRPr="00B94C4D">
              <w:rPr>
                <w:sz w:val="22"/>
                <w:szCs w:val="22"/>
              </w:rPr>
              <w:lastRenderedPageBreak/>
              <w:t>1.7</w:t>
            </w:r>
          </w:p>
        </w:tc>
        <w:tc>
          <w:tcPr>
            <w:tcW w:w="2518" w:type="dxa"/>
          </w:tcPr>
          <w:p w:rsidR="00401C82" w:rsidRPr="00B94C4D" w:rsidRDefault="00401C82" w:rsidP="002D4FD6">
            <w:r w:rsidRPr="00B94C4D">
              <w:rPr>
                <w:sz w:val="22"/>
                <w:szCs w:val="22"/>
              </w:rPr>
              <w:t>Оценить организацию и порядок проведения ведомственного контроля в сфере закупок в отношении подведомственных заказчиков</w:t>
            </w:r>
          </w:p>
        </w:tc>
        <w:tc>
          <w:tcPr>
            <w:tcW w:w="3104" w:type="dxa"/>
          </w:tcPr>
          <w:p w:rsidR="00401C82" w:rsidRPr="00B94C4D" w:rsidRDefault="00401C82" w:rsidP="002D4FD6">
            <w:r w:rsidRPr="00B94C4D">
              <w:rPr>
                <w:sz w:val="22"/>
                <w:szCs w:val="22"/>
              </w:rPr>
              <w:t xml:space="preserve">Статья 100 </w:t>
            </w:r>
          </w:p>
          <w:p w:rsidR="00401C82" w:rsidRPr="00B94C4D" w:rsidRDefault="00401C82" w:rsidP="002D4FD6">
            <w:r w:rsidRPr="00B94C4D">
              <w:rPr>
                <w:sz w:val="22"/>
                <w:szCs w:val="22"/>
              </w:rPr>
              <w:t>Закона № 44-ФЗ,</w:t>
            </w:r>
          </w:p>
          <w:p w:rsidR="00401C82" w:rsidRPr="00B94C4D" w:rsidRDefault="00401C82" w:rsidP="00F23336">
            <w:r w:rsidRPr="00B94C4D">
              <w:rPr>
                <w:sz w:val="22"/>
                <w:szCs w:val="22"/>
              </w:rPr>
              <w:t xml:space="preserve">постановление Правительства Российской Федерации от 10 февраля 2014 г. № 89 </w:t>
            </w:r>
          </w:p>
        </w:tc>
        <w:tc>
          <w:tcPr>
            <w:tcW w:w="5956" w:type="dxa"/>
          </w:tcPr>
          <w:p w:rsidR="00401C82" w:rsidRPr="00B94C4D" w:rsidRDefault="00401C82" w:rsidP="00806EF0">
            <w:pPr>
              <w:pStyle w:val="a7"/>
              <w:tabs>
                <w:tab w:val="left" w:pos="317"/>
              </w:tabs>
              <w:ind w:left="0"/>
              <w:jc w:val="both"/>
            </w:pPr>
            <w:r w:rsidRPr="00B94C4D">
              <w:rPr>
                <w:sz w:val="22"/>
                <w:szCs w:val="22"/>
              </w:rPr>
              <w:t>Отсутствует регламент проведения ведомственного контроля.</w:t>
            </w: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r w:rsidRPr="00B94C4D">
              <w:rPr>
                <w:sz w:val="22"/>
                <w:szCs w:val="22"/>
              </w:rPr>
              <w:t>Не осуществляются мероприятия по ведомственному контролю в отношении подведомственных заказчиков</w:t>
            </w:r>
          </w:p>
        </w:tc>
        <w:tc>
          <w:tcPr>
            <w:tcW w:w="3669" w:type="dxa"/>
          </w:tcPr>
          <w:p w:rsidR="00401C82" w:rsidRPr="00B94C4D" w:rsidRDefault="00401C82" w:rsidP="00806EF0">
            <w:pPr>
              <w:jc w:val="both"/>
            </w:pPr>
            <w:r w:rsidRPr="00B94C4D">
              <w:rPr>
                <w:sz w:val="22"/>
                <w:szCs w:val="22"/>
              </w:rPr>
              <w:t>Для ГРБС</w:t>
            </w:r>
          </w:p>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t>1.8</w:t>
            </w:r>
          </w:p>
        </w:tc>
        <w:tc>
          <w:tcPr>
            <w:tcW w:w="2518" w:type="dxa"/>
          </w:tcPr>
          <w:p w:rsidR="00401C82" w:rsidRPr="00B94C4D" w:rsidRDefault="00401C82" w:rsidP="00806EF0">
            <w:pPr>
              <w:autoSpaceDE w:val="0"/>
              <w:autoSpaceDN w:val="0"/>
              <w:adjustRightInd w:val="0"/>
            </w:pPr>
            <w:r w:rsidRPr="00B94C4D">
              <w:rPr>
                <w:sz w:val="22"/>
                <w:szCs w:val="22"/>
              </w:rPr>
              <w:t xml:space="preserve">Проверить наличие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 (для федеральных заказчиков), в иных случаях (для заказчиков субъектов Российской Федерации и муниципальных заказчиков), установленных законодательством </w:t>
            </w:r>
            <w:r w:rsidRPr="00B94C4D">
              <w:rPr>
                <w:sz w:val="22"/>
                <w:szCs w:val="22"/>
              </w:rPr>
              <w:lastRenderedPageBreak/>
              <w:t xml:space="preserve">субъектов Российской Федерации, муниципальными нормативными правовыми актами </w:t>
            </w:r>
          </w:p>
        </w:tc>
        <w:tc>
          <w:tcPr>
            <w:tcW w:w="3104" w:type="dxa"/>
          </w:tcPr>
          <w:p w:rsidR="00401C82" w:rsidRPr="00B94C4D" w:rsidRDefault="00401C82" w:rsidP="00806EF0">
            <w:pPr>
              <w:jc w:val="both"/>
            </w:pPr>
            <w:r w:rsidRPr="00B94C4D">
              <w:rPr>
                <w:sz w:val="22"/>
                <w:szCs w:val="22"/>
              </w:rPr>
              <w:lastRenderedPageBreak/>
              <w:t xml:space="preserve">Статьи 20, 112 </w:t>
            </w:r>
          </w:p>
          <w:p w:rsidR="00401C82" w:rsidRPr="00B94C4D" w:rsidRDefault="00401C82" w:rsidP="00806EF0">
            <w:pPr>
              <w:jc w:val="both"/>
            </w:pPr>
            <w:r w:rsidRPr="00B94C4D">
              <w:rPr>
                <w:sz w:val="22"/>
                <w:szCs w:val="22"/>
              </w:rPr>
              <w:t>Закона № 44-ФЗ,</w:t>
            </w:r>
          </w:p>
          <w:p w:rsidR="00401C82" w:rsidRPr="00B94C4D" w:rsidRDefault="00401C82" w:rsidP="00806EF0">
            <w:pPr>
              <w:jc w:val="both"/>
            </w:pPr>
            <w:r w:rsidRPr="00B94C4D">
              <w:rPr>
                <w:sz w:val="22"/>
                <w:szCs w:val="22"/>
              </w:rPr>
              <w:t>приказ Минэкономразвития России от 10 октября</w:t>
            </w:r>
          </w:p>
          <w:p w:rsidR="00401C82" w:rsidRPr="00B94C4D" w:rsidRDefault="00401C82" w:rsidP="00806EF0">
            <w:pPr>
              <w:jc w:val="both"/>
            </w:pPr>
            <w:r w:rsidRPr="00B94C4D">
              <w:rPr>
                <w:sz w:val="22"/>
                <w:szCs w:val="22"/>
              </w:rPr>
              <w:t>2013 г. № 578</w:t>
            </w:r>
          </w:p>
        </w:tc>
        <w:tc>
          <w:tcPr>
            <w:tcW w:w="5956" w:type="dxa"/>
          </w:tcPr>
          <w:p w:rsidR="00401C82" w:rsidRPr="00B94C4D" w:rsidRDefault="00401C82" w:rsidP="00806EF0">
            <w:pPr>
              <w:pStyle w:val="a7"/>
              <w:tabs>
                <w:tab w:val="left" w:pos="317"/>
              </w:tabs>
              <w:ind w:left="0"/>
              <w:jc w:val="both"/>
            </w:pPr>
            <w:r w:rsidRPr="00B94C4D">
              <w:rPr>
                <w:sz w:val="22"/>
                <w:szCs w:val="22"/>
              </w:rPr>
              <w:t>Общественное обсуждение не проводилось.</w:t>
            </w: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r w:rsidRPr="00B94C4D">
              <w:rPr>
                <w:sz w:val="22"/>
                <w:szCs w:val="22"/>
              </w:rPr>
              <w:t>Не соблюдены сроки проведения общественного обсуждения.</w:t>
            </w: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r w:rsidRPr="00B94C4D">
              <w:rPr>
                <w:sz w:val="22"/>
                <w:szCs w:val="22"/>
              </w:rPr>
              <w:t>Отсутствуют протоколы общественного обсуждения (первого и второго этапа)</w:t>
            </w:r>
          </w:p>
        </w:tc>
        <w:tc>
          <w:tcPr>
            <w:tcW w:w="3669" w:type="dxa"/>
          </w:tcPr>
          <w:p w:rsidR="00401C82" w:rsidRPr="00B94C4D" w:rsidRDefault="00401C82" w:rsidP="00806EF0">
            <w:pPr>
              <w:jc w:val="both"/>
            </w:pPr>
            <w:r w:rsidRPr="00B94C4D">
              <w:rPr>
                <w:sz w:val="22"/>
                <w:szCs w:val="22"/>
              </w:rPr>
              <w:t>Проверяется в обязательном порядке</w:t>
            </w:r>
          </w:p>
        </w:tc>
      </w:tr>
      <w:tr w:rsidR="00401C82" w:rsidRPr="00B94C4D" w:rsidTr="00806EF0">
        <w:tc>
          <w:tcPr>
            <w:tcW w:w="16098" w:type="dxa"/>
            <w:gridSpan w:val="5"/>
          </w:tcPr>
          <w:p w:rsidR="00401C82" w:rsidRPr="00B94C4D" w:rsidRDefault="00401C82" w:rsidP="00806EF0">
            <w:pPr>
              <w:jc w:val="center"/>
            </w:pPr>
            <w:r w:rsidRPr="00B94C4D">
              <w:rPr>
                <w:sz w:val="22"/>
                <w:szCs w:val="22"/>
              </w:rPr>
              <w:lastRenderedPageBreak/>
              <w:t>2.  Планирование закупок</w:t>
            </w:r>
          </w:p>
        </w:tc>
      </w:tr>
      <w:tr w:rsidR="00401C82" w:rsidRPr="00B94C4D" w:rsidTr="00806EF0">
        <w:tc>
          <w:tcPr>
            <w:tcW w:w="16098" w:type="dxa"/>
            <w:gridSpan w:val="5"/>
          </w:tcPr>
          <w:p w:rsidR="00401C82" w:rsidRPr="00B94C4D" w:rsidRDefault="00401C82" w:rsidP="00806EF0">
            <w:pPr>
              <w:jc w:val="center"/>
            </w:pPr>
            <w:r w:rsidRPr="00B94C4D">
              <w:rPr>
                <w:sz w:val="22"/>
                <w:szCs w:val="22"/>
              </w:rPr>
              <w:t xml:space="preserve">2.1.  План закупок </w:t>
            </w:r>
          </w:p>
        </w:tc>
      </w:tr>
      <w:tr w:rsidR="00401C82" w:rsidRPr="00B94C4D" w:rsidTr="00806EF0">
        <w:tc>
          <w:tcPr>
            <w:tcW w:w="851" w:type="dxa"/>
          </w:tcPr>
          <w:p w:rsidR="00401C82" w:rsidRPr="00B94C4D" w:rsidRDefault="00401C82" w:rsidP="00806EF0">
            <w:pPr>
              <w:jc w:val="both"/>
            </w:pPr>
            <w:r w:rsidRPr="00B94C4D">
              <w:rPr>
                <w:sz w:val="22"/>
                <w:szCs w:val="22"/>
              </w:rPr>
              <w:t>2.1.1</w:t>
            </w:r>
          </w:p>
        </w:tc>
        <w:tc>
          <w:tcPr>
            <w:tcW w:w="2518" w:type="dxa"/>
          </w:tcPr>
          <w:p w:rsidR="00401C82" w:rsidRPr="00B94C4D" w:rsidRDefault="00401C82" w:rsidP="002D4FD6">
            <w:r w:rsidRPr="00B94C4D">
              <w:rPr>
                <w:sz w:val="22"/>
                <w:szCs w:val="22"/>
              </w:rPr>
              <w:t xml:space="preserve">Проанализировать план закупок, проверить порядок формирования, утверждения и ведения плана закупок, а также порядок его размещения в открытом доступе </w:t>
            </w:r>
          </w:p>
        </w:tc>
        <w:tc>
          <w:tcPr>
            <w:tcW w:w="3104" w:type="dxa"/>
          </w:tcPr>
          <w:p w:rsidR="00401C82" w:rsidRPr="00B94C4D" w:rsidRDefault="00401C82" w:rsidP="002D4FD6">
            <w:r w:rsidRPr="00B94C4D">
              <w:rPr>
                <w:sz w:val="22"/>
                <w:szCs w:val="22"/>
              </w:rPr>
              <w:t>Статья 17 Закона № 44-ФЗ,</w:t>
            </w:r>
          </w:p>
          <w:p w:rsidR="00401C82" w:rsidRPr="00B94C4D" w:rsidRDefault="00401C82" w:rsidP="00611773">
            <w:r w:rsidRPr="00B94C4D">
              <w:rPr>
                <w:sz w:val="22"/>
                <w:szCs w:val="22"/>
              </w:rPr>
              <w:t xml:space="preserve">постановление Правительства Российской Федерации от 21 ноября 2013 г. № 1043 </w:t>
            </w:r>
          </w:p>
        </w:tc>
        <w:tc>
          <w:tcPr>
            <w:tcW w:w="5956" w:type="dxa"/>
          </w:tcPr>
          <w:p w:rsidR="00401C82" w:rsidRPr="00B94C4D" w:rsidRDefault="00401C82" w:rsidP="00806EF0">
            <w:pPr>
              <w:autoSpaceDE w:val="0"/>
              <w:autoSpaceDN w:val="0"/>
              <w:adjustRightInd w:val="0"/>
              <w:jc w:val="both"/>
            </w:pPr>
            <w:r w:rsidRPr="00B94C4D">
              <w:rPr>
                <w:sz w:val="22"/>
                <w:szCs w:val="22"/>
              </w:rPr>
              <w:t>Отсутствует план закупок или нарушен срок его утверждения.</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r w:rsidRPr="00B94C4D">
              <w:rPr>
                <w:sz w:val="22"/>
                <w:szCs w:val="22"/>
              </w:rPr>
              <w:t>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401C82" w:rsidRPr="00B94C4D" w:rsidRDefault="00401C82" w:rsidP="00806EF0">
            <w:pPr>
              <w:jc w:val="both"/>
            </w:pPr>
          </w:p>
          <w:p w:rsidR="00401C82" w:rsidRPr="00B94C4D" w:rsidRDefault="00401C82" w:rsidP="00806EF0">
            <w:pPr>
              <w:jc w:val="both"/>
            </w:pPr>
            <w:r w:rsidRPr="00B94C4D">
              <w:rPr>
                <w:sz w:val="22"/>
                <w:szCs w:val="22"/>
              </w:rPr>
              <w:t>Содержание плана закупок не соответствует установленным требованиям (в частности, отсутствуют:</w:t>
            </w:r>
          </w:p>
          <w:p w:rsidR="00401C82" w:rsidRPr="00B94C4D" w:rsidRDefault="00401C82" w:rsidP="00806EF0">
            <w:pPr>
              <w:ind w:firstLine="555"/>
              <w:jc w:val="both"/>
            </w:pPr>
            <w:r w:rsidRPr="00B94C4D">
              <w:rPr>
                <w:sz w:val="22"/>
                <w:szCs w:val="22"/>
              </w:rPr>
              <w:t xml:space="preserve">1) наименование объекта; </w:t>
            </w:r>
          </w:p>
          <w:p w:rsidR="00401C82" w:rsidRPr="00B94C4D" w:rsidRDefault="00401C82" w:rsidP="00806EF0">
            <w:pPr>
              <w:ind w:firstLine="555"/>
              <w:jc w:val="both"/>
            </w:pPr>
            <w:r w:rsidRPr="00B94C4D">
              <w:rPr>
                <w:sz w:val="22"/>
                <w:szCs w:val="22"/>
              </w:rPr>
              <w:t>2) объем финансового обеспечения;</w:t>
            </w:r>
          </w:p>
          <w:p w:rsidR="00401C82" w:rsidRPr="00B94C4D" w:rsidRDefault="00401C82" w:rsidP="00806EF0">
            <w:pPr>
              <w:ind w:firstLine="555"/>
              <w:jc w:val="both"/>
            </w:pPr>
            <w:r w:rsidRPr="00B94C4D">
              <w:rPr>
                <w:sz w:val="22"/>
                <w:szCs w:val="22"/>
              </w:rPr>
              <w:t xml:space="preserve">3) срок осуществления планируемых закупок; </w:t>
            </w:r>
          </w:p>
          <w:p w:rsidR="00401C82" w:rsidRPr="00B94C4D" w:rsidRDefault="00401C82" w:rsidP="00806EF0">
            <w:pPr>
              <w:ind w:firstLine="555"/>
              <w:jc w:val="both"/>
            </w:pPr>
            <w:r w:rsidRPr="00B94C4D">
              <w:rPr>
                <w:sz w:val="22"/>
                <w:szCs w:val="22"/>
              </w:rPr>
              <w:t>4) обоснование закупки;</w:t>
            </w:r>
          </w:p>
          <w:p w:rsidR="00401C82" w:rsidRPr="00B94C4D" w:rsidRDefault="00401C82" w:rsidP="00806EF0">
            <w:pPr>
              <w:ind w:firstLine="555"/>
              <w:jc w:val="both"/>
            </w:pPr>
            <w:r w:rsidRPr="00B94C4D">
              <w:rPr>
                <w:sz w:val="22"/>
                <w:szCs w:val="22"/>
              </w:rPr>
              <w:t xml:space="preserve">5) информация об обязательном общественном обсуждении закупки. </w:t>
            </w:r>
          </w:p>
          <w:p w:rsidR="00401C82" w:rsidRPr="00B94C4D" w:rsidRDefault="00401C82" w:rsidP="00806EF0">
            <w:pPr>
              <w:jc w:val="both"/>
            </w:pPr>
          </w:p>
          <w:p w:rsidR="00401C82" w:rsidRPr="00B94C4D" w:rsidRDefault="00401C82" w:rsidP="00806EF0">
            <w:pPr>
              <w:jc w:val="both"/>
            </w:pPr>
            <w:r w:rsidRPr="00B94C4D">
              <w:rPr>
                <w:sz w:val="22"/>
                <w:szCs w:val="22"/>
              </w:rPr>
              <w:t>Не соблюден порядок утверждения, ведения и внесения изменений в план закупок.</w:t>
            </w:r>
          </w:p>
          <w:p w:rsidR="00401C82" w:rsidRPr="00B94C4D" w:rsidRDefault="00401C82" w:rsidP="00806EF0">
            <w:pPr>
              <w:jc w:val="both"/>
            </w:pPr>
          </w:p>
          <w:p w:rsidR="00401C82" w:rsidRPr="00B94C4D" w:rsidRDefault="00401C82" w:rsidP="00806EF0">
            <w:pPr>
              <w:jc w:val="both"/>
            </w:pPr>
            <w:r w:rsidRPr="00B94C4D">
              <w:rPr>
                <w:sz w:val="22"/>
                <w:szCs w:val="22"/>
              </w:rPr>
              <w:t>В плане закупок отсутствуют осуществленные заказчиком закупки</w:t>
            </w:r>
          </w:p>
        </w:tc>
        <w:tc>
          <w:tcPr>
            <w:tcW w:w="3669" w:type="dxa"/>
          </w:tcPr>
          <w:p w:rsidR="00401C82" w:rsidRPr="00B94C4D" w:rsidRDefault="00401C82" w:rsidP="00806EF0">
            <w:pPr>
              <w:autoSpaceDE w:val="0"/>
              <w:autoSpaceDN w:val="0"/>
              <w:adjustRightInd w:val="0"/>
              <w:jc w:val="both"/>
            </w:pPr>
            <w:r w:rsidRPr="00B94C4D">
              <w:rPr>
                <w:sz w:val="22"/>
                <w:szCs w:val="22"/>
              </w:rPr>
              <w:lastRenderedPageBreak/>
              <w:t>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tc>
      </w:tr>
      <w:tr w:rsidR="00401C82" w:rsidRPr="00B94C4D" w:rsidTr="00806EF0">
        <w:tc>
          <w:tcPr>
            <w:tcW w:w="16098" w:type="dxa"/>
            <w:gridSpan w:val="5"/>
          </w:tcPr>
          <w:p w:rsidR="00401C82" w:rsidRPr="00B94C4D" w:rsidRDefault="00401C82" w:rsidP="00806EF0">
            <w:pPr>
              <w:jc w:val="center"/>
            </w:pPr>
            <w:r w:rsidRPr="00B94C4D">
              <w:rPr>
                <w:sz w:val="22"/>
                <w:szCs w:val="22"/>
              </w:rPr>
              <w:lastRenderedPageBreak/>
              <w:t>2.2.  План-график закупок</w:t>
            </w:r>
          </w:p>
        </w:tc>
      </w:tr>
      <w:tr w:rsidR="00401C82" w:rsidRPr="00B94C4D" w:rsidTr="00806EF0">
        <w:tc>
          <w:tcPr>
            <w:tcW w:w="851" w:type="dxa"/>
          </w:tcPr>
          <w:p w:rsidR="00401C82" w:rsidRPr="00B94C4D" w:rsidRDefault="00401C82" w:rsidP="00806EF0">
            <w:pPr>
              <w:jc w:val="both"/>
            </w:pPr>
            <w:r w:rsidRPr="00B94C4D">
              <w:rPr>
                <w:sz w:val="22"/>
                <w:szCs w:val="22"/>
              </w:rPr>
              <w:t>2.2.1</w:t>
            </w:r>
          </w:p>
        </w:tc>
        <w:tc>
          <w:tcPr>
            <w:tcW w:w="2518" w:type="dxa"/>
          </w:tcPr>
          <w:p w:rsidR="00401C82" w:rsidRPr="00B94C4D" w:rsidRDefault="00401C82" w:rsidP="002D4FD6">
            <w:r w:rsidRPr="00B94C4D">
              <w:rPr>
                <w:sz w:val="22"/>
                <w:szCs w:val="22"/>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3104" w:type="dxa"/>
          </w:tcPr>
          <w:p w:rsidR="00401C82" w:rsidRPr="00B94C4D" w:rsidRDefault="00401C82" w:rsidP="002D4FD6">
            <w:r w:rsidRPr="00B94C4D">
              <w:rPr>
                <w:sz w:val="22"/>
                <w:szCs w:val="22"/>
              </w:rPr>
              <w:t>Статья 21 Закона № 44-ФЗ,</w:t>
            </w:r>
          </w:p>
          <w:p w:rsidR="00401C82" w:rsidRPr="00B94C4D" w:rsidRDefault="00401C82" w:rsidP="002D4FD6">
            <w:r w:rsidRPr="00B94C4D">
              <w:rPr>
                <w:sz w:val="22"/>
                <w:szCs w:val="22"/>
              </w:rPr>
              <w:t>постановление Правительства Российской Федерации от 21 ноября 2013 г. № 1044,</w:t>
            </w:r>
          </w:p>
          <w:p w:rsidR="00401C82" w:rsidRPr="00B94C4D" w:rsidRDefault="00401C82" w:rsidP="002D4FD6">
            <w:r w:rsidRPr="00B94C4D">
              <w:rPr>
                <w:sz w:val="22"/>
                <w:szCs w:val="22"/>
              </w:rPr>
              <w:t xml:space="preserve">совместный приказ Минэкономразвития России и Федерального казначейства </w:t>
            </w:r>
          </w:p>
          <w:p w:rsidR="00401C82" w:rsidRPr="00B94C4D" w:rsidRDefault="00401C82" w:rsidP="002D4FD6">
            <w:r w:rsidRPr="00B94C4D">
              <w:rPr>
                <w:sz w:val="22"/>
                <w:szCs w:val="22"/>
              </w:rPr>
              <w:t xml:space="preserve">от 20 сентября 2013 г. </w:t>
            </w:r>
          </w:p>
          <w:p w:rsidR="00401C82" w:rsidRPr="00B94C4D" w:rsidRDefault="00401C82" w:rsidP="002D4FD6">
            <w:r w:rsidRPr="00B94C4D">
              <w:rPr>
                <w:sz w:val="22"/>
                <w:szCs w:val="22"/>
              </w:rPr>
              <w:t>№ 544/18н</w:t>
            </w:r>
          </w:p>
        </w:tc>
        <w:tc>
          <w:tcPr>
            <w:tcW w:w="5956" w:type="dxa"/>
          </w:tcPr>
          <w:p w:rsidR="00401C82" w:rsidRPr="00B94C4D" w:rsidRDefault="00401C82" w:rsidP="00806EF0">
            <w:pPr>
              <w:autoSpaceDE w:val="0"/>
              <w:autoSpaceDN w:val="0"/>
              <w:adjustRightInd w:val="0"/>
              <w:jc w:val="both"/>
            </w:pPr>
            <w:r w:rsidRPr="00B94C4D">
              <w:rPr>
                <w:sz w:val="22"/>
                <w:szCs w:val="22"/>
              </w:rPr>
              <w:t>Отсутствует план-график закупок или нарушен срок его утверждения.</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autoSpaceDE w:val="0"/>
              <w:autoSpaceDN w:val="0"/>
              <w:adjustRightInd w:val="0"/>
              <w:jc w:val="both"/>
            </w:pPr>
            <w:r w:rsidRPr="00B94C4D">
              <w:rPr>
                <w:sz w:val="22"/>
                <w:szCs w:val="22"/>
              </w:rPr>
              <w:t>План-график закупок (с учетом изменений) не размещен в единой информационной системе или размещен с нарушением установленных сроков (в течение 3 рабочих дней с даты утверждения или изменения плана-графика, за исключением сведений, составляющих государственную тайну).</w:t>
            </w:r>
          </w:p>
          <w:p w:rsidR="00401C82" w:rsidRPr="00B94C4D" w:rsidRDefault="00401C82" w:rsidP="00806EF0">
            <w:pPr>
              <w:jc w:val="both"/>
            </w:pPr>
          </w:p>
          <w:p w:rsidR="00401C82" w:rsidRPr="00B94C4D" w:rsidRDefault="00401C82" w:rsidP="00806EF0">
            <w:pPr>
              <w:jc w:val="both"/>
            </w:pPr>
            <w:r w:rsidRPr="00B94C4D">
              <w:rPr>
                <w:sz w:val="22"/>
                <w:szCs w:val="22"/>
              </w:rPr>
              <w:t>Содержание плана-графика закупок не соответствует установленным требованиям (в частности, отсутствуют:</w:t>
            </w:r>
          </w:p>
          <w:p w:rsidR="00401C82" w:rsidRPr="00B94C4D" w:rsidRDefault="00401C82" w:rsidP="00806EF0">
            <w:pPr>
              <w:autoSpaceDE w:val="0"/>
              <w:autoSpaceDN w:val="0"/>
              <w:adjustRightInd w:val="0"/>
              <w:ind w:firstLine="540"/>
              <w:jc w:val="both"/>
            </w:pPr>
            <w:r w:rsidRPr="00B94C4D">
              <w:rPr>
                <w:sz w:val="22"/>
                <w:szCs w:val="22"/>
              </w:rPr>
              <w:t>1) наименование и описание объекта закупки;</w:t>
            </w:r>
          </w:p>
          <w:p w:rsidR="00401C82" w:rsidRPr="00B94C4D" w:rsidRDefault="00401C82" w:rsidP="00806EF0">
            <w:pPr>
              <w:autoSpaceDE w:val="0"/>
              <w:autoSpaceDN w:val="0"/>
              <w:adjustRightInd w:val="0"/>
              <w:ind w:firstLine="540"/>
              <w:jc w:val="both"/>
            </w:pPr>
            <w:r w:rsidRPr="00B94C4D">
              <w:rPr>
                <w:sz w:val="22"/>
                <w:szCs w:val="22"/>
              </w:rPr>
              <w:t>2) количество поставляемого товара (объема, услуги);</w:t>
            </w:r>
          </w:p>
          <w:p w:rsidR="00401C82" w:rsidRPr="00B94C4D" w:rsidRDefault="00401C82" w:rsidP="00806EF0">
            <w:pPr>
              <w:autoSpaceDE w:val="0"/>
              <w:autoSpaceDN w:val="0"/>
              <w:adjustRightInd w:val="0"/>
              <w:ind w:firstLine="540"/>
              <w:jc w:val="both"/>
            </w:pPr>
            <w:r w:rsidRPr="00B94C4D">
              <w:rPr>
                <w:sz w:val="22"/>
                <w:szCs w:val="22"/>
              </w:rPr>
              <w:t>3) сроки поставки товара (работ, услуг);</w:t>
            </w:r>
          </w:p>
          <w:p w:rsidR="00401C82" w:rsidRPr="00B94C4D" w:rsidRDefault="00401C82" w:rsidP="00806EF0">
            <w:pPr>
              <w:autoSpaceDE w:val="0"/>
              <w:autoSpaceDN w:val="0"/>
              <w:adjustRightInd w:val="0"/>
              <w:ind w:firstLine="540"/>
              <w:jc w:val="both"/>
            </w:pPr>
            <w:r w:rsidRPr="00B94C4D">
              <w:rPr>
                <w:sz w:val="22"/>
                <w:szCs w:val="22"/>
              </w:rPr>
              <w:lastRenderedPageBreak/>
              <w:t xml:space="preserve">4) начальная (максимальная) цена контракта; </w:t>
            </w:r>
          </w:p>
          <w:p w:rsidR="00401C82" w:rsidRPr="00B94C4D" w:rsidRDefault="00401C82" w:rsidP="00806EF0">
            <w:pPr>
              <w:autoSpaceDE w:val="0"/>
              <w:autoSpaceDN w:val="0"/>
              <w:adjustRightInd w:val="0"/>
              <w:ind w:firstLine="540"/>
              <w:jc w:val="both"/>
            </w:pPr>
            <w:r w:rsidRPr="00B94C4D">
              <w:rPr>
                <w:sz w:val="22"/>
                <w:szCs w:val="22"/>
              </w:rPr>
              <w:t xml:space="preserve">5) цена контракта, заключаемого с единственным поставщиком (подрядчиком, исполнителем); </w:t>
            </w:r>
          </w:p>
          <w:p w:rsidR="00401C82" w:rsidRPr="00B94C4D" w:rsidRDefault="00401C82" w:rsidP="00806EF0">
            <w:pPr>
              <w:autoSpaceDE w:val="0"/>
              <w:autoSpaceDN w:val="0"/>
              <w:adjustRightInd w:val="0"/>
              <w:ind w:firstLine="540"/>
              <w:jc w:val="both"/>
            </w:pPr>
            <w:r w:rsidRPr="00B94C4D">
              <w:rPr>
                <w:sz w:val="22"/>
                <w:szCs w:val="22"/>
              </w:rPr>
              <w:t xml:space="preserve">6) обоснование закупки; </w:t>
            </w:r>
          </w:p>
          <w:p w:rsidR="00401C82" w:rsidRPr="00B94C4D" w:rsidRDefault="00401C82" w:rsidP="00806EF0">
            <w:pPr>
              <w:autoSpaceDE w:val="0"/>
              <w:autoSpaceDN w:val="0"/>
              <w:adjustRightInd w:val="0"/>
              <w:ind w:firstLine="540"/>
              <w:jc w:val="both"/>
            </w:pPr>
            <w:r w:rsidRPr="00B94C4D">
              <w:rPr>
                <w:sz w:val="22"/>
                <w:szCs w:val="22"/>
              </w:rPr>
              <w:t>7) размер аванса (если предусмотрена выплата аванса);</w:t>
            </w:r>
          </w:p>
          <w:p w:rsidR="00401C82" w:rsidRPr="00B94C4D" w:rsidRDefault="00401C82" w:rsidP="00806EF0">
            <w:pPr>
              <w:autoSpaceDE w:val="0"/>
              <w:autoSpaceDN w:val="0"/>
              <w:adjustRightInd w:val="0"/>
              <w:ind w:firstLine="540"/>
              <w:jc w:val="both"/>
            </w:pPr>
            <w:r w:rsidRPr="00B94C4D">
              <w:rPr>
                <w:sz w:val="22"/>
                <w:szCs w:val="22"/>
              </w:rPr>
              <w:t>8) дополнительные требования к участникам закупки (при наличии таких требований) и обоснование таких требований;</w:t>
            </w:r>
          </w:p>
          <w:p w:rsidR="00401C82" w:rsidRPr="00B94C4D" w:rsidRDefault="00401C82" w:rsidP="00806EF0">
            <w:pPr>
              <w:autoSpaceDE w:val="0"/>
              <w:autoSpaceDN w:val="0"/>
              <w:adjustRightInd w:val="0"/>
              <w:ind w:firstLine="540"/>
              <w:jc w:val="both"/>
            </w:pPr>
            <w:r w:rsidRPr="00B94C4D">
              <w:rPr>
                <w:sz w:val="22"/>
                <w:szCs w:val="22"/>
              </w:rPr>
              <w:t>9) способ определения поставщика (подрядчика, исполнителя) и обоснование выбора этого способа;</w:t>
            </w:r>
          </w:p>
          <w:p w:rsidR="00401C82" w:rsidRPr="00B94C4D" w:rsidRDefault="00401C82" w:rsidP="00806EF0">
            <w:pPr>
              <w:autoSpaceDE w:val="0"/>
              <w:autoSpaceDN w:val="0"/>
              <w:adjustRightInd w:val="0"/>
              <w:ind w:firstLine="540"/>
              <w:jc w:val="both"/>
            </w:pPr>
            <w:r w:rsidRPr="00B94C4D">
              <w:rPr>
                <w:sz w:val="22"/>
                <w:szCs w:val="22"/>
              </w:rPr>
              <w:t>10) размер обеспечения заявки и обеспечения исполнения контракта).</w:t>
            </w:r>
          </w:p>
          <w:p w:rsidR="00401C82" w:rsidRPr="00B94C4D" w:rsidRDefault="00401C82" w:rsidP="00806EF0">
            <w:pPr>
              <w:jc w:val="both"/>
            </w:pPr>
          </w:p>
          <w:p w:rsidR="00401C82" w:rsidRPr="00B94C4D" w:rsidRDefault="00401C82" w:rsidP="00806EF0">
            <w:pPr>
              <w:jc w:val="both"/>
            </w:pPr>
            <w:r w:rsidRPr="00B94C4D">
              <w:rPr>
                <w:sz w:val="22"/>
                <w:szCs w:val="22"/>
              </w:rPr>
              <w:t>Не соблюден порядок ведения и внесения изменений в план-график закупок, в частности:</w:t>
            </w:r>
          </w:p>
          <w:p w:rsidR="00401C82" w:rsidRPr="00B94C4D" w:rsidRDefault="00401C82" w:rsidP="00806EF0">
            <w:pPr>
              <w:ind w:firstLine="634"/>
              <w:jc w:val="both"/>
            </w:pPr>
            <w:r w:rsidRPr="00B94C4D">
              <w:rPr>
                <w:sz w:val="22"/>
                <w:szCs w:val="22"/>
              </w:rPr>
              <w:t>1) внесение изменений в план-график по каждому объекту закупки осуществлено позднее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401C82" w:rsidRPr="00B94C4D" w:rsidRDefault="00401C82" w:rsidP="00806EF0">
            <w:pPr>
              <w:ind w:firstLine="634"/>
              <w:jc w:val="both"/>
            </w:pPr>
            <w:r w:rsidRPr="00B94C4D">
              <w:rPr>
                <w:sz w:val="22"/>
                <w:szCs w:val="22"/>
              </w:rPr>
              <w:t>2) в плане-графике закупок отсутствуют осуществляемые заказчиком закупки;</w:t>
            </w:r>
          </w:p>
          <w:p w:rsidR="00401C82" w:rsidRPr="00B94C4D" w:rsidRDefault="00401C82" w:rsidP="00806EF0">
            <w:pPr>
              <w:ind w:firstLine="634"/>
              <w:jc w:val="both"/>
            </w:pPr>
            <w:r w:rsidRPr="00B94C4D">
              <w:rPr>
                <w:sz w:val="22"/>
                <w:szCs w:val="22"/>
              </w:rPr>
              <w:t>3) план-график закупок не соответствует плану закупок</w:t>
            </w:r>
          </w:p>
        </w:tc>
        <w:tc>
          <w:tcPr>
            <w:tcW w:w="3669" w:type="dxa"/>
          </w:tcPr>
          <w:p w:rsidR="00401C82" w:rsidRPr="00B94C4D" w:rsidRDefault="00401C82" w:rsidP="00806EF0">
            <w:pPr>
              <w:autoSpaceDE w:val="0"/>
              <w:autoSpaceDN w:val="0"/>
              <w:adjustRightInd w:val="0"/>
              <w:jc w:val="both"/>
            </w:pPr>
            <w:r w:rsidRPr="00B94C4D">
              <w:rPr>
                <w:sz w:val="22"/>
                <w:szCs w:val="22"/>
              </w:rPr>
              <w:lastRenderedPageBreak/>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401C82" w:rsidRPr="00B94C4D" w:rsidRDefault="00401C82" w:rsidP="00806EF0">
            <w:pPr>
              <w:jc w:val="both"/>
            </w:pPr>
          </w:p>
          <w:p w:rsidR="00401C82" w:rsidRPr="00B94C4D" w:rsidRDefault="00401C82" w:rsidP="00806EF0">
            <w:pPr>
              <w:jc w:val="both"/>
            </w:pPr>
            <w:r w:rsidRPr="00B94C4D">
              <w:rPr>
                <w:sz w:val="22"/>
                <w:szCs w:val="22"/>
              </w:rPr>
              <w:t xml:space="preserve">В переходный период (2014 </w:t>
            </w:r>
            <w:r w:rsidR="00C16132">
              <w:rPr>
                <w:sz w:val="22"/>
                <w:szCs w:val="22"/>
              </w:rPr>
              <w:t>–</w:t>
            </w:r>
            <w:r w:rsidRPr="00B94C4D">
              <w:rPr>
                <w:sz w:val="22"/>
                <w:szCs w:val="22"/>
              </w:rPr>
              <w:t xml:space="preserve"> 2015 годы) планы-графики подлежат размещению на официальном сайте не позднее 1 месяца после принятия закона о бюджете</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tc>
      </w:tr>
      <w:tr w:rsidR="00401C82" w:rsidRPr="00B94C4D" w:rsidTr="00806EF0">
        <w:tc>
          <w:tcPr>
            <w:tcW w:w="16098" w:type="dxa"/>
            <w:gridSpan w:val="5"/>
          </w:tcPr>
          <w:p w:rsidR="00401C82" w:rsidRPr="00B94C4D" w:rsidRDefault="00401C82" w:rsidP="00806EF0">
            <w:pPr>
              <w:jc w:val="center"/>
            </w:pPr>
            <w:r w:rsidRPr="00B94C4D">
              <w:rPr>
                <w:sz w:val="22"/>
                <w:szCs w:val="22"/>
              </w:rPr>
              <w:lastRenderedPageBreak/>
              <w:t>2.3.  Обоснование закупки</w:t>
            </w:r>
          </w:p>
        </w:tc>
      </w:tr>
      <w:tr w:rsidR="00401C82" w:rsidRPr="00B94C4D" w:rsidTr="00806EF0">
        <w:tc>
          <w:tcPr>
            <w:tcW w:w="851" w:type="dxa"/>
          </w:tcPr>
          <w:p w:rsidR="00401C82" w:rsidRPr="00B94C4D" w:rsidRDefault="00401C82" w:rsidP="00806EF0">
            <w:pPr>
              <w:jc w:val="both"/>
            </w:pPr>
            <w:r w:rsidRPr="00B94C4D">
              <w:rPr>
                <w:sz w:val="22"/>
                <w:szCs w:val="22"/>
              </w:rPr>
              <w:t>2.3.1</w:t>
            </w:r>
          </w:p>
        </w:tc>
        <w:tc>
          <w:tcPr>
            <w:tcW w:w="2518" w:type="dxa"/>
          </w:tcPr>
          <w:p w:rsidR="00401C82" w:rsidRPr="00B94C4D" w:rsidRDefault="00401C82" w:rsidP="002D4FD6">
            <w:r w:rsidRPr="00B94C4D">
              <w:rPr>
                <w:sz w:val="22"/>
                <w:szCs w:val="22"/>
              </w:rPr>
              <w:t>Проверить наличие обоснования закупки</w:t>
            </w:r>
          </w:p>
          <w:p w:rsidR="00401C82" w:rsidRPr="00B94C4D" w:rsidRDefault="00401C82" w:rsidP="00806EF0">
            <w:pPr>
              <w:autoSpaceDE w:val="0"/>
              <w:autoSpaceDN w:val="0"/>
              <w:adjustRightInd w:val="0"/>
              <w:ind w:firstLine="540"/>
            </w:pPr>
            <w:r w:rsidRPr="00B94C4D">
              <w:rPr>
                <w:sz w:val="22"/>
                <w:szCs w:val="22"/>
              </w:rPr>
              <w:lastRenderedPageBreak/>
              <w:t xml:space="preserve"> </w:t>
            </w:r>
          </w:p>
        </w:tc>
        <w:tc>
          <w:tcPr>
            <w:tcW w:w="3104" w:type="dxa"/>
          </w:tcPr>
          <w:p w:rsidR="00401C82" w:rsidRPr="00B94C4D" w:rsidRDefault="00401C82" w:rsidP="002D4FD6">
            <w:r w:rsidRPr="00B94C4D">
              <w:rPr>
                <w:sz w:val="22"/>
                <w:szCs w:val="22"/>
              </w:rPr>
              <w:lastRenderedPageBreak/>
              <w:t xml:space="preserve">Статьи 18, 22, 93 </w:t>
            </w:r>
          </w:p>
          <w:p w:rsidR="00401C82" w:rsidRPr="00B94C4D" w:rsidRDefault="00401C82" w:rsidP="002D4FD6">
            <w:r w:rsidRPr="00B94C4D">
              <w:rPr>
                <w:sz w:val="22"/>
                <w:szCs w:val="22"/>
              </w:rPr>
              <w:t>Закона № 44-ФЗ,</w:t>
            </w:r>
          </w:p>
          <w:p w:rsidR="00401C82" w:rsidRPr="00B94C4D" w:rsidRDefault="00401C82" w:rsidP="002D4FD6">
            <w:r w:rsidRPr="00B94C4D">
              <w:rPr>
                <w:sz w:val="22"/>
                <w:szCs w:val="22"/>
              </w:rPr>
              <w:lastRenderedPageBreak/>
              <w:t>постановление Правительства Российской Федерации от 13 января 2014 г. № 19,</w:t>
            </w:r>
          </w:p>
          <w:p w:rsidR="00401C82" w:rsidRPr="00B94C4D" w:rsidRDefault="00401C82" w:rsidP="002D4FD6">
            <w:r w:rsidRPr="00B94C4D">
              <w:rPr>
                <w:sz w:val="22"/>
                <w:szCs w:val="22"/>
              </w:rPr>
              <w:t>приказ Минэкономразвития России от 2 октября 2013 г. № 567</w:t>
            </w:r>
          </w:p>
        </w:tc>
        <w:tc>
          <w:tcPr>
            <w:tcW w:w="5956" w:type="dxa"/>
          </w:tcPr>
          <w:p w:rsidR="00401C82" w:rsidRPr="00B94C4D" w:rsidRDefault="00401C82" w:rsidP="00806EF0">
            <w:pPr>
              <w:jc w:val="both"/>
            </w:pPr>
            <w:r w:rsidRPr="00B94C4D">
              <w:rPr>
                <w:sz w:val="22"/>
                <w:szCs w:val="22"/>
              </w:rPr>
              <w:lastRenderedPageBreak/>
              <w:t>Отсутствует обоснование закупки</w:t>
            </w:r>
          </w:p>
          <w:p w:rsidR="00401C82" w:rsidRPr="00B94C4D" w:rsidRDefault="00401C82" w:rsidP="00806EF0">
            <w:pPr>
              <w:jc w:val="both"/>
            </w:pPr>
          </w:p>
          <w:p w:rsidR="00401C82" w:rsidRPr="00B94C4D" w:rsidRDefault="00401C82" w:rsidP="00806EF0">
            <w:pPr>
              <w:jc w:val="both"/>
            </w:pPr>
          </w:p>
        </w:tc>
        <w:tc>
          <w:tcPr>
            <w:tcW w:w="3669" w:type="dxa"/>
          </w:tcPr>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lastRenderedPageBreak/>
              <w:t>2.3.2</w:t>
            </w:r>
          </w:p>
        </w:tc>
        <w:tc>
          <w:tcPr>
            <w:tcW w:w="2518" w:type="dxa"/>
          </w:tcPr>
          <w:p w:rsidR="00401C82" w:rsidRPr="00B94C4D" w:rsidRDefault="00401C82" w:rsidP="002D4FD6">
            <w:r w:rsidRPr="00B94C4D">
              <w:rPr>
                <w:sz w:val="22"/>
                <w:szCs w:val="22"/>
              </w:rPr>
              <w:t>Обоснование закупки в плане закупок</w:t>
            </w:r>
          </w:p>
        </w:tc>
        <w:tc>
          <w:tcPr>
            <w:tcW w:w="3104" w:type="dxa"/>
          </w:tcPr>
          <w:p w:rsidR="00401C82" w:rsidRPr="00B94C4D" w:rsidRDefault="00401C82" w:rsidP="002D4FD6">
            <w:r w:rsidRPr="00B94C4D">
              <w:rPr>
                <w:sz w:val="22"/>
                <w:szCs w:val="22"/>
              </w:rPr>
              <w:t>Статьи 13, 17, 18, 19</w:t>
            </w:r>
          </w:p>
          <w:p w:rsidR="00401C82" w:rsidRPr="00B94C4D" w:rsidRDefault="00401C82" w:rsidP="002D4FD6">
            <w:r w:rsidRPr="00B94C4D">
              <w:rPr>
                <w:sz w:val="22"/>
                <w:szCs w:val="22"/>
              </w:rPr>
              <w:t>Закона № 44-ФЗ</w:t>
            </w:r>
          </w:p>
        </w:tc>
        <w:tc>
          <w:tcPr>
            <w:tcW w:w="5956" w:type="dxa"/>
          </w:tcPr>
          <w:p w:rsidR="00401C82" w:rsidRPr="00B94C4D" w:rsidRDefault="00401C82" w:rsidP="00806EF0">
            <w:pPr>
              <w:pStyle w:val="a7"/>
              <w:tabs>
                <w:tab w:val="left" w:pos="317"/>
              </w:tabs>
              <w:ind w:left="0"/>
              <w:jc w:val="both"/>
            </w:pPr>
            <w:r w:rsidRPr="00B94C4D">
              <w:rPr>
                <w:sz w:val="22"/>
                <w:szCs w:val="22"/>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 13 Закона № 44-ФЗ.</w:t>
            </w:r>
          </w:p>
          <w:p w:rsidR="00401C82" w:rsidRPr="00B94C4D" w:rsidRDefault="00401C82" w:rsidP="00806EF0">
            <w:pPr>
              <w:pStyle w:val="a7"/>
              <w:tabs>
                <w:tab w:val="left" w:pos="317"/>
              </w:tabs>
              <w:ind w:left="0"/>
              <w:jc w:val="both"/>
            </w:pPr>
          </w:p>
          <w:p w:rsidR="00401C82" w:rsidRPr="00B94C4D" w:rsidRDefault="00401C82" w:rsidP="00806EF0">
            <w:pPr>
              <w:pStyle w:val="a7"/>
              <w:tabs>
                <w:tab w:val="left" w:pos="317"/>
              </w:tabs>
              <w:ind w:left="0"/>
              <w:jc w:val="both"/>
            </w:pPr>
            <w:r w:rsidRPr="00B94C4D">
              <w:rPr>
                <w:sz w:val="22"/>
                <w:szCs w:val="22"/>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669" w:type="dxa"/>
          </w:tcPr>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t>2.3.3</w:t>
            </w:r>
          </w:p>
        </w:tc>
        <w:tc>
          <w:tcPr>
            <w:tcW w:w="2518" w:type="dxa"/>
          </w:tcPr>
          <w:p w:rsidR="00401C82" w:rsidRPr="00B94C4D" w:rsidRDefault="00401C82" w:rsidP="002D4FD6">
            <w:r w:rsidRPr="00B94C4D">
              <w:rPr>
                <w:sz w:val="22"/>
                <w:szCs w:val="22"/>
              </w:rPr>
              <w:t>Обоснование начальной (максимальной) цены контракта, цены контракта, заключаемого с единственным поставщиком в плане-графике закупок</w:t>
            </w:r>
          </w:p>
        </w:tc>
        <w:tc>
          <w:tcPr>
            <w:tcW w:w="3104" w:type="dxa"/>
          </w:tcPr>
          <w:p w:rsidR="00401C82" w:rsidRPr="00B94C4D" w:rsidRDefault="00401C82" w:rsidP="002D4FD6">
            <w:r w:rsidRPr="00B94C4D">
              <w:rPr>
                <w:sz w:val="22"/>
                <w:szCs w:val="22"/>
              </w:rPr>
              <w:t xml:space="preserve">Статьи 18, 22 </w:t>
            </w:r>
          </w:p>
          <w:p w:rsidR="00401C82" w:rsidRPr="00B94C4D" w:rsidRDefault="00401C82" w:rsidP="002D4FD6">
            <w:r w:rsidRPr="00B94C4D">
              <w:rPr>
                <w:sz w:val="22"/>
                <w:szCs w:val="22"/>
              </w:rPr>
              <w:t>Закона № 44-ФЗ</w:t>
            </w:r>
          </w:p>
        </w:tc>
        <w:tc>
          <w:tcPr>
            <w:tcW w:w="5956" w:type="dxa"/>
          </w:tcPr>
          <w:p w:rsidR="00401C82" w:rsidRPr="00B94C4D" w:rsidRDefault="00401C82" w:rsidP="00806EF0">
            <w:pPr>
              <w:jc w:val="both"/>
            </w:pPr>
            <w:r w:rsidRPr="00B94C4D">
              <w:rPr>
                <w:sz w:val="22"/>
                <w:szCs w:val="22"/>
              </w:rPr>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401C82" w:rsidRPr="00B94C4D" w:rsidRDefault="00401C82" w:rsidP="00806EF0">
            <w:pPr>
              <w:autoSpaceDE w:val="0"/>
              <w:autoSpaceDN w:val="0"/>
              <w:adjustRightInd w:val="0"/>
              <w:ind w:firstLine="540"/>
              <w:jc w:val="both"/>
            </w:pPr>
            <w:r w:rsidRPr="00B94C4D">
              <w:rPr>
                <w:sz w:val="22"/>
                <w:szCs w:val="22"/>
              </w:rPr>
              <w:t>1) метод сопоставимых рыночных цен (анализа рынка) – приоритетный метод;</w:t>
            </w:r>
          </w:p>
          <w:p w:rsidR="00401C82" w:rsidRPr="00B94C4D" w:rsidRDefault="00401C82" w:rsidP="00806EF0">
            <w:pPr>
              <w:autoSpaceDE w:val="0"/>
              <w:autoSpaceDN w:val="0"/>
              <w:adjustRightInd w:val="0"/>
              <w:ind w:firstLine="540"/>
              <w:jc w:val="both"/>
            </w:pPr>
            <w:r w:rsidRPr="00B94C4D">
              <w:rPr>
                <w:sz w:val="22"/>
                <w:szCs w:val="22"/>
              </w:rPr>
              <w:t>2) нормативный метод;</w:t>
            </w:r>
          </w:p>
          <w:p w:rsidR="00401C82" w:rsidRPr="00B94C4D" w:rsidRDefault="00401C82" w:rsidP="00806EF0">
            <w:pPr>
              <w:autoSpaceDE w:val="0"/>
              <w:autoSpaceDN w:val="0"/>
              <w:adjustRightInd w:val="0"/>
              <w:ind w:firstLine="540"/>
              <w:jc w:val="both"/>
            </w:pPr>
            <w:r w:rsidRPr="00B94C4D">
              <w:rPr>
                <w:sz w:val="22"/>
                <w:szCs w:val="22"/>
              </w:rPr>
              <w:t>3) тарифный метод;</w:t>
            </w:r>
          </w:p>
          <w:p w:rsidR="00401C82" w:rsidRPr="00B94C4D" w:rsidRDefault="00401C82" w:rsidP="00806EF0">
            <w:pPr>
              <w:autoSpaceDE w:val="0"/>
              <w:autoSpaceDN w:val="0"/>
              <w:adjustRightInd w:val="0"/>
              <w:ind w:firstLine="540"/>
              <w:jc w:val="both"/>
            </w:pPr>
            <w:r w:rsidRPr="00B94C4D">
              <w:rPr>
                <w:sz w:val="22"/>
                <w:szCs w:val="22"/>
              </w:rPr>
              <w:t>4) проектно-сметный метод;</w:t>
            </w:r>
          </w:p>
          <w:p w:rsidR="00401C82" w:rsidRPr="00B94C4D" w:rsidRDefault="00401C82" w:rsidP="00806EF0">
            <w:pPr>
              <w:autoSpaceDE w:val="0"/>
              <w:autoSpaceDN w:val="0"/>
              <w:adjustRightInd w:val="0"/>
              <w:ind w:firstLine="540"/>
              <w:jc w:val="both"/>
            </w:pPr>
            <w:r w:rsidRPr="00B94C4D">
              <w:rPr>
                <w:sz w:val="22"/>
                <w:szCs w:val="22"/>
              </w:rPr>
              <w:t>5) затратный метод.</w:t>
            </w:r>
          </w:p>
          <w:p w:rsidR="00401C82" w:rsidRPr="00B94C4D" w:rsidRDefault="00401C82" w:rsidP="00806EF0">
            <w:pPr>
              <w:autoSpaceDE w:val="0"/>
              <w:autoSpaceDN w:val="0"/>
              <w:adjustRightInd w:val="0"/>
              <w:ind w:firstLine="540"/>
              <w:jc w:val="both"/>
            </w:pPr>
          </w:p>
          <w:p w:rsidR="00401C82" w:rsidRPr="00B94C4D" w:rsidRDefault="00401C82" w:rsidP="00806EF0">
            <w:pPr>
              <w:autoSpaceDE w:val="0"/>
              <w:autoSpaceDN w:val="0"/>
              <w:adjustRightInd w:val="0"/>
              <w:ind w:hanging="12"/>
              <w:jc w:val="both"/>
            </w:pPr>
            <w:r w:rsidRPr="00B94C4D">
              <w:rPr>
                <w:sz w:val="22"/>
                <w:szCs w:val="22"/>
              </w:rPr>
              <w:t xml:space="preserve">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w:t>
            </w:r>
            <w:r w:rsidRPr="00B94C4D">
              <w:rPr>
                <w:sz w:val="22"/>
                <w:szCs w:val="22"/>
              </w:rPr>
              <w:lastRenderedPageBreak/>
              <w:t>другими заказчиками на однородные (идентичные) товары, работы, услуги</w:t>
            </w:r>
          </w:p>
        </w:tc>
        <w:tc>
          <w:tcPr>
            <w:tcW w:w="3669" w:type="dxa"/>
          </w:tcPr>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r w:rsidRPr="00B94C4D">
              <w:rPr>
                <w:sz w:val="22"/>
                <w:szCs w:val="22"/>
              </w:rPr>
              <w:t>Заказчиком выбираются «подходящие» контракты. Контракты с низкими ценами игнорируются</w:t>
            </w:r>
          </w:p>
        </w:tc>
      </w:tr>
      <w:tr w:rsidR="00401C82" w:rsidRPr="00B94C4D" w:rsidTr="00806EF0">
        <w:tc>
          <w:tcPr>
            <w:tcW w:w="851" w:type="dxa"/>
          </w:tcPr>
          <w:p w:rsidR="00401C82" w:rsidRPr="00B94C4D" w:rsidRDefault="00401C82" w:rsidP="00806EF0">
            <w:pPr>
              <w:jc w:val="both"/>
            </w:pPr>
            <w:r w:rsidRPr="00B94C4D">
              <w:rPr>
                <w:sz w:val="22"/>
                <w:szCs w:val="22"/>
              </w:rPr>
              <w:lastRenderedPageBreak/>
              <w:t>2.3.4</w:t>
            </w:r>
          </w:p>
        </w:tc>
        <w:tc>
          <w:tcPr>
            <w:tcW w:w="2518" w:type="dxa"/>
          </w:tcPr>
          <w:p w:rsidR="00401C82" w:rsidRPr="00B94C4D" w:rsidRDefault="00401C82" w:rsidP="002D4FD6">
            <w:r w:rsidRPr="00B94C4D">
              <w:rPr>
                <w:sz w:val="22"/>
                <w:szCs w:val="22"/>
              </w:rPr>
              <w:t>Проверить обоснованность и законность выбора конкурентного способа определения поставщика (подрядчика, исполнителя):</w:t>
            </w:r>
          </w:p>
          <w:p w:rsidR="00401C82" w:rsidRPr="00B94C4D" w:rsidRDefault="00401C82" w:rsidP="00806EF0">
            <w:pPr>
              <w:ind w:firstLine="176"/>
            </w:pPr>
            <w:r w:rsidRPr="00B94C4D">
              <w:rPr>
                <w:sz w:val="22"/>
                <w:szCs w:val="22"/>
              </w:rPr>
              <w:t>1) открытый конкурс;</w:t>
            </w:r>
          </w:p>
          <w:p w:rsidR="00401C82" w:rsidRPr="00B94C4D" w:rsidRDefault="00401C82" w:rsidP="00806EF0">
            <w:pPr>
              <w:ind w:firstLine="176"/>
            </w:pPr>
            <w:r w:rsidRPr="00B94C4D">
              <w:rPr>
                <w:sz w:val="22"/>
                <w:szCs w:val="22"/>
              </w:rPr>
              <w:t>2) конкурс с ограниченным участием;</w:t>
            </w:r>
          </w:p>
          <w:p w:rsidR="00401C82" w:rsidRPr="00B94C4D" w:rsidRDefault="00401C82" w:rsidP="00806EF0">
            <w:pPr>
              <w:ind w:firstLine="176"/>
            </w:pPr>
            <w:r w:rsidRPr="00B94C4D">
              <w:rPr>
                <w:sz w:val="22"/>
                <w:szCs w:val="22"/>
              </w:rPr>
              <w:t xml:space="preserve">3) двухэтапный конкурс; </w:t>
            </w:r>
          </w:p>
          <w:p w:rsidR="00401C82" w:rsidRPr="00B94C4D" w:rsidRDefault="00401C82" w:rsidP="00806EF0">
            <w:pPr>
              <w:ind w:firstLine="176"/>
            </w:pPr>
            <w:r w:rsidRPr="00B94C4D">
              <w:rPr>
                <w:sz w:val="22"/>
                <w:szCs w:val="22"/>
              </w:rPr>
              <w:t>4) аукцион в электронной форме;</w:t>
            </w:r>
          </w:p>
          <w:p w:rsidR="00401C82" w:rsidRPr="00B94C4D" w:rsidRDefault="00401C82" w:rsidP="00806EF0">
            <w:pPr>
              <w:ind w:firstLine="176"/>
            </w:pPr>
            <w:r w:rsidRPr="00B94C4D">
              <w:rPr>
                <w:sz w:val="22"/>
                <w:szCs w:val="22"/>
              </w:rPr>
              <w:t>5) закрытые способы определения поставщиков (подрядчиков, исполнителей);</w:t>
            </w:r>
          </w:p>
          <w:p w:rsidR="00401C82" w:rsidRPr="00B94C4D" w:rsidRDefault="00401C82" w:rsidP="00806EF0">
            <w:pPr>
              <w:ind w:firstLine="176"/>
            </w:pPr>
            <w:r w:rsidRPr="00B94C4D">
              <w:rPr>
                <w:sz w:val="22"/>
                <w:szCs w:val="22"/>
              </w:rPr>
              <w:t>6) запрос котировок;</w:t>
            </w:r>
          </w:p>
          <w:p w:rsidR="00401C82" w:rsidRPr="00B94C4D" w:rsidRDefault="00401C82" w:rsidP="00806EF0">
            <w:pPr>
              <w:ind w:firstLine="176"/>
            </w:pPr>
            <w:r w:rsidRPr="00B94C4D">
              <w:rPr>
                <w:sz w:val="22"/>
                <w:szCs w:val="22"/>
              </w:rPr>
              <w:t>7) запрос предложений</w:t>
            </w:r>
          </w:p>
        </w:tc>
        <w:tc>
          <w:tcPr>
            <w:tcW w:w="3104" w:type="dxa"/>
          </w:tcPr>
          <w:p w:rsidR="00401C82" w:rsidRPr="00B94C4D" w:rsidRDefault="00401C82" w:rsidP="002D4FD6">
            <w:r w:rsidRPr="00B94C4D">
              <w:rPr>
                <w:sz w:val="22"/>
                <w:szCs w:val="22"/>
              </w:rPr>
              <w:t xml:space="preserve">Статьи 18, 21, 24, 48, 49, 56, 57, 59, 63, 72, 74 - 76, 82, 83, 84 - 92 Закона № 44-ФЗ, </w:t>
            </w:r>
          </w:p>
          <w:p w:rsidR="00401C82" w:rsidRPr="00B94C4D" w:rsidRDefault="00401C82" w:rsidP="002D4FD6">
            <w:r w:rsidRPr="00B94C4D">
              <w:rPr>
                <w:sz w:val="22"/>
                <w:szCs w:val="22"/>
              </w:rPr>
              <w:t xml:space="preserve">статья 18 Закона № 135-ФЗ, </w:t>
            </w:r>
          </w:p>
          <w:p w:rsidR="00401C82" w:rsidRPr="00B94C4D" w:rsidRDefault="00401C82" w:rsidP="002D4FD6">
            <w:r w:rsidRPr="00B94C4D">
              <w:rPr>
                <w:sz w:val="22"/>
                <w:szCs w:val="22"/>
              </w:rPr>
              <w:t>постановление Правительства Российской Федерации от 28 ноября 2013 г. № 1089,</w:t>
            </w:r>
          </w:p>
          <w:p w:rsidR="00401C82" w:rsidRPr="00B94C4D" w:rsidRDefault="00401C82" w:rsidP="002D4FD6">
            <w:r w:rsidRPr="00B94C4D">
              <w:rPr>
                <w:sz w:val="22"/>
                <w:szCs w:val="22"/>
              </w:rPr>
              <w:t>распоряжение Правительства Российской Федерации от 31 октября 2013 г. № 2019-р,</w:t>
            </w:r>
          </w:p>
          <w:p w:rsidR="00401C82" w:rsidRPr="00B94C4D" w:rsidRDefault="00401C82" w:rsidP="002D4FD6">
            <w:r w:rsidRPr="00B94C4D">
              <w:rPr>
                <w:sz w:val="22"/>
                <w:szCs w:val="22"/>
              </w:rPr>
              <w:t>распоряжение</w:t>
            </w:r>
          </w:p>
          <w:p w:rsidR="00401C82" w:rsidRPr="00B94C4D" w:rsidRDefault="00401C82" w:rsidP="002D4FD6">
            <w:r w:rsidRPr="00B94C4D">
              <w:rPr>
                <w:sz w:val="22"/>
                <w:szCs w:val="22"/>
              </w:rPr>
              <w:t>Правительства Российской Федерации от 30 сентября 2013 г. № 1765-р,</w:t>
            </w:r>
          </w:p>
          <w:p w:rsidR="00401C82" w:rsidRPr="00B94C4D" w:rsidRDefault="00401C82" w:rsidP="002D4FD6">
            <w:r w:rsidRPr="00B94C4D">
              <w:rPr>
                <w:sz w:val="22"/>
                <w:szCs w:val="22"/>
              </w:rPr>
              <w:t>приказ Минэкономразвития России от 13 сентября                    2013 г. № 537</w:t>
            </w:r>
          </w:p>
        </w:tc>
        <w:tc>
          <w:tcPr>
            <w:tcW w:w="5956" w:type="dxa"/>
          </w:tcPr>
          <w:p w:rsidR="00401C82" w:rsidRPr="00B94C4D" w:rsidRDefault="00401C82" w:rsidP="00806EF0">
            <w:pPr>
              <w:jc w:val="both"/>
            </w:pPr>
            <w:r w:rsidRPr="00B94C4D">
              <w:rPr>
                <w:sz w:val="22"/>
                <w:szCs w:val="22"/>
              </w:rPr>
              <w:t>Выбранный способ не соответствует Закону № 44-ФЗ, Закону № 135-ФЗ, в частности:</w:t>
            </w:r>
          </w:p>
          <w:p w:rsidR="00401C82" w:rsidRPr="00B94C4D" w:rsidRDefault="00401C82" w:rsidP="00806EF0">
            <w:pPr>
              <w:autoSpaceDE w:val="0"/>
              <w:autoSpaceDN w:val="0"/>
              <w:adjustRightInd w:val="0"/>
              <w:ind w:firstLine="555"/>
              <w:jc w:val="both"/>
            </w:pPr>
            <w:r w:rsidRPr="00B94C4D">
              <w:rPr>
                <w:sz w:val="22"/>
                <w:szCs w:val="22"/>
              </w:rPr>
              <w:t xml:space="preserve">1) объект закупки включен в </w:t>
            </w:r>
            <w:hyperlink r:id="rId13" w:history="1">
              <w:r w:rsidRPr="00B94C4D">
                <w:rPr>
                  <w:sz w:val="22"/>
                  <w:szCs w:val="22"/>
                </w:rPr>
                <w:t>перечень</w:t>
              </w:r>
            </w:hyperlink>
            <w:r w:rsidRPr="00B94C4D">
              <w:rPr>
                <w:sz w:val="22"/>
                <w:szCs w:val="22"/>
              </w:rPr>
              <w:t xml:space="preserve"> товаров, работ, услуг, в соответствии с которым заказчик обязан проводить только аукцион в электронной форме;</w:t>
            </w: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r w:rsidRPr="00B94C4D">
              <w:rPr>
                <w:sz w:val="22"/>
                <w:szCs w:val="22"/>
              </w:rPr>
              <w:t>2) конкурс с ограниченным участием проведен в случаях, не установленных частью 2 статьи 56 Закона № 44-ФЗ, либо не проведен в случае, если закупка должна быт</w:t>
            </w:r>
            <w:r w:rsidR="00F34E6A">
              <w:rPr>
                <w:sz w:val="22"/>
                <w:szCs w:val="22"/>
              </w:rPr>
              <w:t>ь осуществлена путем проведения</w:t>
            </w:r>
            <w:r w:rsidRPr="00B94C4D">
              <w:rPr>
                <w:sz w:val="22"/>
                <w:szCs w:val="22"/>
              </w:rPr>
              <w:t xml:space="preserve"> конкурса с ограниченным участием;</w:t>
            </w: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r w:rsidRPr="00B94C4D">
              <w:rPr>
                <w:sz w:val="22"/>
                <w:szCs w:val="22"/>
              </w:rPr>
              <w:t>3) двухэтапный конкурс проведен в случаях, не установленных частью 2 статьи 57 Законом № 44-ФЗ;</w:t>
            </w: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555"/>
              <w:jc w:val="both"/>
            </w:pPr>
          </w:p>
          <w:p w:rsidR="00401C82" w:rsidRPr="00B94C4D" w:rsidRDefault="00401C82" w:rsidP="00806EF0">
            <w:pPr>
              <w:autoSpaceDE w:val="0"/>
              <w:autoSpaceDN w:val="0"/>
              <w:adjustRightInd w:val="0"/>
              <w:ind w:firstLine="634"/>
              <w:jc w:val="both"/>
            </w:pPr>
            <w:r w:rsidRPr="00B94C4D">
              <w:rPr>
                <w:sz w:val="22"/>
                <w:szCs w:val="22"/>
              </w:rPr>
              <w:t>4) осуществление закупки путем запроса котировок в случае, если начальная (максимальная) цена контракта превышает 500 тыс. рублей;</w:t>
            </w:r>
          </w:p>
          <w:p w:rsidR="00401C82" w:rsidRPr="00B94C4D" w:rsidRDefault="00401C82" w:rsidP="00806EF0">
            <w:pPr>
              <w:ind w:firstLine="603"/>
              <w:jc w:val="both"/>
            </w:pPr>
          </w:p>
          <w:p w:rsidR="00401C82" w:rsidRPr="00B94C4D" w:rsidRDefault="00401C82" w:rsidP="00806EF0">
            <w:pPr>
              <w:ind w:firstLine="603"/>
              <w:jc w:val="both"/>
            </w:pPr>
          </w:p>
          <w:p w:rsidR="00401C82" w:rsidRPr="00B94C4D" w:rsidRDefault="00401C82" w:rsidP="00806EF0">
            <w:pPr>
              <w:ind w:firstLine="603"/>
              <w:jc w:val="both"/>
            </w:pPr>
          </w:p>
          <w:p w:rsidR="00401C82" w:rsidRPr="00B94C4D" w:rsidRDefault="00401C82" w:rsidP="00806EF0">
            <w:pPr>
              <w:ind w:firstLine="603"/>
              <w:jc w:val="both"/>
            </w:pPr>
          </w:p>
          <w:p w:rsidR="00401C82" w:rsidRPr="00B94C4D" w:rsidRDefault="00401C82" w:rsidP="00806EF0">
            <w:pPr>
              <w:ind w:firstLine="603"/>
              <w:jc w:val="both"/>
            </w:pPr>
          </w:p>
          <w:p w:rsidR="00401C82" w:rsidRPr="00B94C4D" w:rsidRDefault="00401C82" w:rsidP="00806EF0">
            <w:pPr>
              <w:ind w:firstLine="603"/>
              <w:jc w:val="both"/>
            </w:pPr>
          </w:p>
          <w:p w:rsidR="00401C82" w:rsidRPr="00B94C4D" w:rsidRDefault="00401C82" w:rsidP="00806EF0">
            <w:pPr>
              <w:ind w:firstLine="603"/>
              <w:jc w:val="both"/>
            </w:pPr>
          </w:p>
          <w:p w:rsidR="00401C82" w:rsidRPr="00B94C4D" w:rsidRDefault="00401C82" w:rsidP="00806EF0">
            <w:pPr>
              <w:ind w:firstLine="603"/>
              <w:jc w:val="both"/>
            </w:pPr>
          </w:p>
          <w:p w:rsidR="00401C82" w:rsidRPr="00B94C4D" w:rsidRDefault="00401C82" w:rsidP="00806EF0">
            <w:pPr>
              <w:ind w:firstLine="603"/>
              <w:jc w:val="both"/>
            </w:pPr>
            <w:r w:rsidRPr="00B94C4D">
              <w:rPr>
                <w:sz w:val="22"/>
                <w:szCs w:val="22"/>
              </w:rPr>
              <w:t>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w:t>
            </w:r>
          </w:p>
          <w:p w:rsidR="00401C82" w:rsidRPr="00B94C4D" w:rsidRDefault="00401C82" w:rsidP="00806EF0">
            <w:pPr>
              <w:ind w:firstLine="603"/>
              <w:jc w:val="both"/>
            </w:pPr>
            <w:r w:rsidRPr="00B94C4D">
              <w:rPr>
                <w:sz w:val="22"/>
                <w:szCs w:val="22"/>
              </w:rPr>
              <w:t>6) запрос предложений проведен в случаях, не установленных частью 2 статьи 83 Законом № 44-ФЗ;</w:t>
            </w:r>
          </w:p>
          <w:p w:rsidR="00401C82" w:rsidRPr="00B94C4D" w:rsidRDefault="00401C82" w:rsidP="00806EF0">
            <w:pPr>
              <w:ind w:firstLine="603"/>
              <w:jc w:val="both"/>
            </w:pPr>
            <w:r w:rsidRPr="00B94C4D">
              <w:rPr>
                <w:sz w:val="22"/>
                <w:szCs w:val="22"/>
              </w:rPr>
              <w:t>7) осуществление закупки финансовой услуги без проведения открытого конкурса или аукциона;</w:t>
            </w:r>
          </w:p>
          <w:p w:rsidR="00401C82" w:rsidRPr="00B94C4D" w:rsidRDefault="00401C82" w:rsidP="00806EF0">
            <w:pPr>
              <w:ind w:firstLine="634"/>
              <w:jc w:val="both"/>
            </w:pPr>
            <w:r w:rsidRPr="00B94C4D">
              <w:rPr>
                <w:sz w:val="22"/>
                <w:szCs w:val="22"/>
              </w:rPr>
              <w:t>8) применение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к государственной тайне, закупка услуг для обеспечения судей и т. д.);</w:t>
            </w:r>
          </w:p>
          <w:p w:rsidR="00401C82" w:rsidRPr="00B94C4D" w:rsidRDefault="00401C82" w:rsidP="00806EF0">
            <w:pPr>
              <w:ind w:firstLine="634"/>
              <w:jc w:val="both"/>
            </w:pPr>
            <w:r w:rsidRPr="00B94C4D">
              <w:rPr>
                <w:sz w:val="22"/>
                <w:szCs w:val="22"/>
              </w:rPr>
              <w:t>9) отсутствует согласование применения закрытых способов определения поставщиков (подрядчиков, исполнителей) с контрольным органом</w:t>
            </w:r>
          </w:p>
        </w:tc>
        <w:tc>
          <w:tcPr>
            <w:tcW w:w="3669" w:type="dxa"/>
          </w:tcPr>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r w:rsidRPr="00B94C4D">
              <w:rPr>
                <w:sz w:val="22"/>
                <w:szCs w:val="22"/>
              </w:rPr>
              <w:t>В случае, если в соответствии с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401C82" w:rsidRPr="00B94C4D" w:rsidRDefault="00401C82" w:rsidP="00806EF0">
            <w:pPr>
              <w:jc w:val="both"/>
            </w:pPr>
          </w:p>
          <w:p w:rsidR="00401C82" w:rsidRPr="00B94C4D" w:rsidRDefault="00401C82" w:rsidP="00806EF0">
            <w:pPr>
              <w:autoSpaceDE w:val="0"/>
              <w:autoSpaceDN w:val="0"/>
              <w:adjustRightInd w:val="0"/>
              <w:jc w:val="both"/>
            </w:pPr>
            <w:r w:rsidRPr="00B94C4D">
              <w:rPr>
                <w:sz w:val="22"/>
                <w:szCs w:val="22"/>
              </w:rPr>
              <w:t>Применяется в случае:</w:t>
            </w:r>
          </w:p>
          <w:p w:rsidR="00401C82" w:rsidRPr="00B94C4D" w:rsidRDefault="00401C82" w:rsidP="00806EF0">
            <w:pPr>
              <w:autoSpaceDE w:val="0"/>
              <w:autoSpaceDN w:val="0"/>
              <w:adjustRightInd w:val="0"/>
              <w:jc w:val="both"/>
            </w:pPr>
            <w:r w:rsidRPr="00B94C4D">
              <w:rPr>
                <w:sz w:val="22"/>
                <w:szCs w:val="22"/>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401C82" w:rsidRPr="00B94C4D" w:rsidRDefault="00401C82" w:rsidP="00806EF0">
            <w:pPr>
              <w:autoSpaceDE w:val="0"/>
              <w:autoSpaceDN w:val="0"/>
              <w:adjustRightInd w:val="0"/>
              <w:jc w:val="both"/>
            </w:pPr>
            <w:r w:rsidRPr="00B94C4D">
              <w:rPr>
                <w:sz w:val="22"/>
                <w:szCs w:val="22"/>
              </w:rPr>
              <w:lastRenderedPageBreak/>
              <w:t>2) выполнения работ по сохранению объектов культурного наследия (памятников истории и культуры) народов Российской Федерации и т. д.</w:t>
            </w:r>
          </w:p>
          <w:p w:rsidR="00401C82" w:rsidRPr="00B94C4D" w:rsidRDefault="00401C82" w:rsidP="00806EF0">
            <w:pPr>
              <w:autoSpaceDE w:val="0"/>
              <w:autoSpaceDN w:val="0"/>
              <w:adjustRightInd w:val="0"/>
              <w:jc w:val="both"/>
            </w:pPr>
          </w:p>
          <w:p w:rsidR="00401C82" w:rsidRPr="00B94C4D" w:rsidRDefault="00401C82" w:rsidP="00806EF0">
            <w:pPr>
              <w:autoSpaceDE w:val="0"/>
              <w:autoSpaceDN w:val="0"/>
              <w:adjustRightInd w:val="0"/>
              <w:jc w:val="both"/>
            </w:pPr>
            <w:r w:rsidRPr="00B94C4D">
              <w:rPr>
                <w:sz w:val="22"/>
                <w:szCs w:val="22"/>
              </w:rPr>
              <w:t xml:space="preserve">При заключении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B94C4D">
              <w:rPr>
                <w:sz w:val="22"/>
                <w:szCs w:val="22"/>
              </w:rPr>
              <w:t>энергосервисного</w:t>
            </w:r>
            <w:proofErr w:type="spellEnd"/>
            <w:r w:rsidRPr="00B94C4D">
              <w:rPr>
                <w:sz w:val="22"/>
                <w:szCs w:val="22"/>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401C82" w:rsidRPr="00B94C4D" w:rsidRDefault="00401C82" w:rsidP="00806EF0">
            <w:pPr>
              <w:jc w:val="both"/>
            </w:pPr>
          </w:p>
          <w:p w:rsidR="00401C82" w:rsidRPr="00B94C4D" w:rsidRDefault="00401C82" w:rsidP="00806EF0">
            <w:pPr>
              <w:autoSpaceDE w:val="0"/>
              <w:autoSpaceDN w:val="0"/>
              <w:adjustRightInd w:val="0"/>
              <w:jc w:val="both"/>
              <w:outlineLvl w:val="0"/>
            </w:pPr>
            <w:r w:rsidRPr="00B94C4D">
              <w:rPr>
                <w:sz w:val="22"/>
                <w:szCs w:val="22"/>
              </w:rPr>
              <w:t>За исключением случаев, предусмотренных статьей 82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r w:rsidRPr="00B94C4D">
              <w:rPr>
                <w:sz w:val="22"/>
                <w:szCs w:val="22"/>
              </w:rPr>
              <w:t>Для ГРБС</w:t>
            </w:r>
          </w:p>
        </w:tc>
      </w:tr>
      <w:tr w:rsidR="00401C82" w:rsidRPr="00B94C4D" w:rsidTr="00806EF0">
        <w:tc>
          <w:tcPr>
            <w:tcW w:w="851" w:type="dxa"/>
          </w:tcPr>
          <w:p w:rsidR="00401C82" w:rsidRPr="00B94C4D" w:rsidRDefault="00401C82" w:rsidP="00806EF0">
            <w:pPr>
              <w:jc w:val="both"/>
            </w:pPr>
            <w:r w:rsidRPr="00B94C4D">
              <w:rPr>
                <w:sz w:val="22"/>
                <w:szCs w:val="22"/>
              </w:rPr>
              <w:lastRenderedPageBreak/>
              <w:t>2.3.5</w:t>
            </w:r>
          </w:p>
        </w:tc>
        <w:tc>
          <w:tcPr>
            <w:tcW w:w="2518" w:type="dxa"/>
          </w:tcPr>
          <w:p w:rsidR="00401C82" w:rsidRPr="00B94C4D" w:rsidRDefault="00401C82" w:rsidP="002D4FD6">
            <w:r w:rsidRPr="00B94C4D">
              <w:rPr>
                <w:sz w:val="22"/>
                <w:szCs w:val="22"/>
              </w:rPr>
              <w:t xml:space="preserve">Оценить наличие и достоверность источников информации для определения начальной (максимальной) цены контракта, цены контракта, заключаемого с </w:t>
            </w:r>
            <w:r w:rsidRPr="00B94C4D">
              <w:rPr>
                <w:sz w:val="22"/>
                <w:szCs w:val="22"/>
              </w:rPr>
              <w:lastRenderedPageBreak/>
              <w:t>единственным поставщиком</w:t>
            </w:r>
          </w:p>
        </w:tc>
        <w:tc>
          <w:tcPr>
            <w:tcW w:w="3104" w:type="dxa"/>
          </w:tcPr>
          <w:p w:rsidR="00401C82" w:rsidRPr="00B94C4D" w:rsidRDefault="00401C82" w:rsidP="002D4FD6">
            <w:r w:rsidRPr="00B94C4D">
              <w:rPr>
                <w:sz w:val="22"/>
                <w:szCs w:val="22"/>
              </w:rPr>
              <w:lastRenderedPageBreak/>
              <w:t>Статья 22 Закона № 44-ФЗ</w:t>
            </w:r>
          </w:p>
        </w:tc>
        <w:tc>
          <w:tcPr>
            <w:tcW w:w="5956" w:type="dxa"/>
          </w:tcPr>
          <w:p w:rsidR="00401C82" w:rsidRPr="00B94C4D" w:rsidRDefault="00401C82" w:rsidP="00806EF0">
            <w:pPr>
              <w:jc w:val="both"/>
            </w:pPr>
            <w:r w:rsidRPr="00B94C4D">
              <w:rPr>
                <w:sz w:val="22"/>
                <w:szCs w:val="22"/>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401C82" w:rsidRPr="00B94C4D" w:rsidRDefault="00401C82" w:rsidP="00806EF0">
            <w:pPr>
              <w:jc w:val="both"/>
            </w:pPr>
          </w:p>
          <w:p w:rsidR="00401C82" w:rsidRPr="00B94C4D" w:rsidRDefault="00401C82" w:rsidP="00806EF0">
            <w:pPr>
              <w:jc w:val="both"/>
            </w:pPr>
            <w:r w:rsidRPr="00B94C4D">
              <w:rPr>
                <w:sz w:val="22"/>
                <w:szCs w:val="22"/>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tc>
        <w:tc>
          <w:tcPr>
            <w:tcW w:w="3669" w:type="dxa"/>
          </w:tcPr>
          <w:p w:rsidR="00401C82" w:rsidRPr="00B94C4D" w:rsidRDefault="00401C82" w:rsidP="00806EF0">
            <w:pPr>
              <w:jc w:val="both"/>
            </w:pPr>
            <w:r w:rsidRPr="00B94C4D">
              <w:rPr>
                <w:sz w:val="22"/>
                <w:szCs w:val="22"/>
              </w:rPr>
              <w:lastRenderedPageBreak/>
              <w:t>Отсутствуют запросы, ответы, ссылки на сайты.</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r w:rsidRPr="00B94C4D">
              <w:rPr>
                <w:sz w:val="22"/>
                <w:szCs w:val="22"/>
              </w:rPr>
              <w:t xml:space="preserve">Необходимо установить содержание запросов, проверить неизменность требований, включенных в дальнейшем в документацию, по </w:t>
            </w:r>
            <w:r w:rsidRPr="00B94C4D">
              <w:rPr>
                <w:sz w:val="22"/>
                <w:szCs w:val="22"/>
              </w:rPr>
              <w:lastRenderedPageBreak/>
              <w:t>сравнению с требованиями, указанными в запросе.</w:t>
            </w:r>
          </w:p>
          <w:p w:rsidR="00401C82" w:rsidRPr="00B94C4D" w:rsidRDefault="00401C82" w:rsidP="00806EF0">
            <w:pPr>
              <w:jc w:val="both"/>
            </w:pPr>
            <w:r w:rsidRPr="00B94C4D">
              <w:rPr>
                <w:sz w:val="22"/>
                <w:szCs w:val="22"/>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401C82" w:rsidRPr="00B94C4D" w:rsidTr="00806EF0">
        <w:tc>
          <w:tcPr>
            <w:tcW w:w="16098" w:type="dxa"/>
            <w:gridSpan w:val="5"/>
          </w:tcPr>
          <w:p w:rsidR="00401C82" w:rsidRPr="00B94C4D" w:rsidRDefault="00401C82" w:rsidP="00806EF0">
            <w:pPr>
              <w:jc w:val="center"/>
            </w:pPr>
            <w:r w:rsidRPr="00B94C4D">
              <w:rPr>
                <w:sz w:val="22"/>
                <w:szCs w:val="22"/>
              </w:rPr>
              <w:lastRenderedPageBreak/>
              <w:t>3.  Документация (извещение) о закупках</w:t>
            </w:r>
          </w:p>
        </w:tc>
      </w:tr>
      <w:tr w:rsidR="00401C82" w:rsidRPr="00B94C4D" w:rsidTr="00806EF0">
        <w:tc>
          <w:tcPr>
            <w:tcW w:w="851" w:type="dxa"/>
          </w:tcPr>
          <w:p w:rsidR="00401C82" w:rsidRPr="00B94C4D" w:rsidRDefault="00401C82" w:rsidP="00806EF0">
            <w:pPr>
              <w:jc w:val="both"/>
            </w:pPr>
            <w:r w:rsidRPr="00B94C4D">
              <w:rPr>
                <w:sz w:val="22"/>
                <w:szCs w:val="22"/>
              </w:rPr>
              <w:t>3.1</w:t>
            </w:r>
          </w:p>
        </w:tc>
        <w:tc>
          <w:tcPr>
            <w:tcW w:w="2518" w:type="dxa"/>
          </w:tcPr>
          <w:p w:rsidR="00401C82" w:rsidRPr="00B94C4D" w:rsidRDefault="00401C82" w:rsidP="002D4FD6">
            <w:r w:rsidRPr="00B94C4D">
              <w:rPr>
                <w:sz w:val="22"/>
                <w:szCs w:val="22"/>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3104" w:type="dxa"/>
          </w:tcPr>
          <w:p w:rsidR="00401C82" w:rsidRPr="00B94C4D" w:rsidRDefault="00401C82" w:rsidP="003B65C4">
            <w:r w:rsidRPr="00B94C4D">
              <w:rPr>
                <w:sz w:val="22"/>
                <w:szCs w:val="22"/>
              </w:rPr>
              <w:t>Статья 31 Закона № 44-ФЗ, постановление Правительства Российской Федерации от 28 ноября 2013 г. № 1089</w:t>
            </w:r>
          </w:p>
        </w:tc>
        <w:tc>
          <w:tcPr>
            <w:tcW w:w="5956" w:type="dxa"/>
          </w:tcPr>
          <w:p w:rsidR="00401C82" w:rsidRPr="00B94C4D" w:rsidRDefault="00401C82" w:rsidP="00806EF0">
            <w:pPr>
              <w:jc w:val="both"/>
            </w:pPr>
            <w:r w:rsidRPr="00B94C4D">
              <w:rPr>
                <w:sz w:val="22"/>
                <w:szCs w:val="22"/>
              </w:rPr>
              <w:t>Документация (извещение) о закупках содержит требования к участникам закупки, не предусмотренные Законом № 44-ФЗ.</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r w:rsidRPr="00B94C4D">
              <w:rPr>
                <w:sz w:val="22"/>
                <w:szCs w:val="22"/>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669" w:type="dxa"/>
          </w:tcPr>
          <w:p w:rsidR="00401C82" w:rsidRPr="00B94C4D" w:rsidRDefault="00401C82" w:rsidP="00806EF0">
            <w:pPr>
              <w:autoSpaceDE w:val="0"/>
              <w:autoSpaceDN w:val="0"/>
              <w:adjustRightInd w:val="0"/>
              <w:jc w:val="both"/>
            </w:pPr>
            <w:r w:rsidRPr="00B94C4D">
              <w:rPr>
                <w:sz w:val="22"/>
                <w:szCs w:val="22"/>
              </w:rPr>
              <w:lastRenderedPageBreak/>
              <w:t>Не допускается включение в документацию о закупках следующих требований:</w:t>
            </w:r>
          </w:p>
          <w:p w:rsidR="00401C82" w:rsidRPr="00B94C4D" w:rsidRDefault="00401C82" w:rsidP="00806EF0">
            <w:pPr>
              <w:autoSpaceDE w:val="0"/>
              <w:autoSpaceDN w:val="0"/>
              <w:adjustRightInd w:val="0"/>
              <w:ind w:firstLine="363"/>
              <w:jc w:val="both"/>
            </w:pPr>
            <w:r w:rsidRPr="00B94C4D">
              <w:rPr>
                <w:sz w:val="22"/>
                <w:szCs w:val="22"/>
              </w:rPr>
              <w:t xml:space="preserve">к производителю товара, к участнику закупки (в том числе требования к квалификации участника закупки, включая наличие опыта работы); </w:t>
            </w:r>
          </w:p>
          <w:p w:rsidR="00401C82" w:rsidRPr="00B94C4D" w:rsidRDefault="00401C82" w:rsidP="00806EF0">
            <w:pPr>
              <w:autoSpaceDE w:val="0"/>
              <w:autoSpaceDN w:val="0"/>
              <w:adjustRightInd w:val="0"/>
              <w:ind w:firstLine="363"/>
              <w:jc w:val="both"/>
            </w:pPr>
            <w:r w:rsidRPr="00B94C4D">
              <w:rPr>
                <w:sz w:val="22"/>
                <w:szCs w:val="22"/>
              </w:rPr>
              <w:t xml:space="preserve">к деловой репутации участника закупки; </w:t>
            </w:r>
          </w:p>
          <w:p w:rsidR="00401C82" w:rsidRPr="00B94C4D" w:rsidRDefault="00401C82" w:rsidP="00806EF0">
            <w:pPr>
              <w:autoSpaceDE w:val="0"/>
              <w:autoSpaceDN w:val="0"/>
              <w:adjustRightInd w:val="0"/>
              <w:ind w:firstLine="363"/>
              <w:jc w:val="both"/>
            </w:pPr>
            <w:r w:rsidRPr="00B94C4D">
              <w:rPr>
                <w:sz w:val="22"/>
                <w:szCs w:val="22"/>
              </w:rPr>
              <w:t xml:space="preserve">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w:t>
            </w:r>
            <w:r w:rsidRPr="00B94C4D">
              <w:rPr>
                <w:sz w:val="22"/>
                <w:szCs w:val="22"/>
              </w:rPr>
              <w:lastRenderedPageBreak/>
              <w:t>требований к участнику закупки предусмотрена настоящим Федеральным законом</w:t>
            </w:r>
          </w:p>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lastRenderedPageBreak/>
              <w:t>3.2</w:t>
            </w:r>
          </w:p>
        </w:tc>
        <w:tc>
          <w:tcPr>
            <w:tcW w:w="2518" w:type="dxa"/>
          </w:tcPr>
          <w:p w:rsidR="00401C82" w:rsidRPr="00B94C4D" w:rsidRDefault="00401C82" w:rsidP="002D4FD6">
            <w:r w:rsidRPr="00B94C4D">
              <w:rPr>
                <w:sz w:val="22"/>
                <w:szCs w:val="22"/>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3104" w:type="dxa"/>
          </w:tcPr>
          <w:p w:rsidR="00401C82" w:rsidRPr="00B94C4D" w:rsidRDefault="00401C82" w:rsidP="002D4FD6">
            <w:r w:rsidRPr="00B94C4D">
              <w:rPr>
                <w:sz w:val="22"/>
                <w:szCs w:val="22"/>
              </w:rPr>
              <w:t xml:space="preserve">Статьи 21, 31, 33 </w:t>
            </w:r>
          </w:p>
          <w:p w:rsidR="00401C82" w:rsidRPr="00B94C4D" w:rsidRDefault="00401C82" w:rsidP="002D4FD6">
            <w:r w:rsidRPr="00B94C4D">
              <w:rPr>
                <w:sz w:val="22"/>
                <w:szCs w:val="22"/>
              </w:rPr>
              <w:t>Закона № 44-ФЗ,</w:t>
            </w:r>
          </w:p>
          <w:p w:rsidR="00401C82" w:rsidRPr="00B94C4D" w:rsidRDefault="00401C82" w:rsidP="002D4FD6">
            <w:r w:rsidRPr="00B94C4D">
              <w:rPr>
                <w:sz w:val="22"/>
                <w:szCs w:val="22"/>
              </w:rPr>
              <w:t>статья 17 Закона № 135-ФЗ</w:t>
            </w:r>
          </w:p>
          <w:p w:rsidR="00401C82" w:rsidRPr="00B94C4D" w:rsidRDefault="00401C82" w:rsidP="002D4FD6"/>
        </w:tc>
        <w:tc>
          <w:tcPr>
            <w:tcW w:w="5956" w:type="dxa"/>
          </w:tcPr>
          <w:p w:rsidR="00401C82" w:rsidRPr="00B94C4D" w:rsidRDefault="00401C82" w:rsidP="00806EF0">
            <w:pPr>
              <w:jc w:val="both"/>
            </w:pPr>
            <w:r w:rsidRPr="00B94C4D">
              <w:rPr>
                <w:sz w:val="22"/>
                <w:szCs w:val="22"/>
              </w:rPr>
              <w:t>Ограничение конкуренции по техническим требованиям к объекту закупки, в частности:</w:t>
            </w:r>
          </w:p>
          <w:p w:rsidR="00401C82" w:rsidRPr="00B94C4D" w:rsidRDefault="00401C82" w:rsidP="00806EF0">
            <w:pPr>
              <w:ind w:firstLine="555"/>
              <w:jc w:val="both"/>
            </w:pPr>
            <w:r w:rsidRPr="00B94C4D">
              <w:rPr>
                <w:sz w:val="22"/>
                <w:szCs w:val="22"/>
              </w:rPr>
              <w:t>описание объекта закупки не соответствует установленным правилам (не указаны характеристики, указаны недостоверные характеристики);</w:t>
            </w:r>
          </w:p>
          <w:p w:rsidR="00401C82" w:rsidRPr="00B94C4D" w:rsidRDefault="00401C82" w:rsidP="00806EF0">
            <w:pPr>
              <w:ind w:firstLine="555"/>
              <w:jc w:val="both"/>
            </w:pPr>
            <w:r w:rsidRPr="00B94C4D">
              <w:rPr>
                <w:sz w:val="22"/>
                <w:szCs w:val="22"/>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
          <w:p w:rsidR="00401C82" w:rsidRPr="00B94C4D" w:rsidRDefault="00401C82" w:rsidP="00806EF0">
            <w:pPr>
              <w:ind w:firstLine="555"/>
              <w:jc w:val="both"/>
            </w:pPr>
            <w:r w:rsidRPr="00B94C4D">
              <w:rPr>
                <w:sz w:val="22"/>
                <w:szCs w:val="22"/>
              </w:rP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401C82" w:rsidRPr="00B94C4D" w:rsidRDefault="00401C82" w:rsidP="00806EF0">
            <w:pPr>
              <w:ind w:firstLine="555"/>
              <w:jc w:val="both"/>
            </w:pPr>
          </w:p>
          <w:p w:rsidR="00401C82" w:rsidRPr="00B94C4D" w:rsidRDefault="00401C82" w:rsidP="00806EF0">
            <w:pPr>
              <w:jc w:val="both"/>
            </w:pPr>
          </w:p>
          <w:p w:rsidR="00401C82" w:rsidRPr="00B94C4D" w:rsidRDefault="00401C82" w:rsidP="00806EF0">
            <w:pPr>
              <w:jc w:val="both"/>
            </w:pPr>
            <w:r w:rsidRPr="00B94C4D">
              <w:rPr>
                <w:sz w:val="22"/>
                <w:szCs w:val="22"/>
              </w:rPr>
              <w:t xml:space="preserve">Документация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 </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r w:rsidRPr="00B94C4D">
              <w:rPr>
                <w:sz w:val="22"/>
                <w:szCs w:val="22"/>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669" w:type="dxa"/>
          </w:tcPr>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r w:rsidRPr="00B94C4D">
              <w:rPr>
                <w:sz w:val="22"/>
                <w:szCs w:val="22"/>
              </w:rPr>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401C82" w:rsidRPr="00B94C4D" w:rsidRDefault="00401C82" w:rsidP="00806EF0">
            <w:pPr>
              <w:jc w:val="both"/>
            </w:pPr>
          </w:p>
          <w:p w:rsidR="00401C82" w:rsidRPr="00B94C4D" w:rsidRDefault="00401C82" w:rsidP="00806EF0">
            <w:pPr>
              <w:autoSpaceDE w:val="0"/>
              <w:autoSpaceDN w:val="0"/>
              <w:adjustRightInd w:val="0"/>
              <w:ind w:firstLine="28"/>
              <w:jc w:val="both"/>
            </w:pPr>
            <w:r w:rsidRPr="00B94C4D">
              <w:rPr>
                <w:sz w:val="22"/>
                <w:szCs w:val="22"/>
              </w:rPr>
              <w:t xml:space="preserve">Без указания «или эквивалент», за исключением случаев несовместимости товаров, на которых размещаются другие </w:t>
            </w:r>
            <w:r w:rsidRPr="00B94C4D">
              <w:rPr>
                <w:sz w:val="22"/>
                <w:szCs w:val="22"/>
              </w:rPr>
              <w:lastRenderedPageBreak/>
              <w:t>товарные знаки, и необходимости обеспечения взаимодействия таких товаров с товарами, используемыми заказчиком</w:t>
            </w:r>
          </w:p>
        </w:tc>
      </w:tr>
      <w:tr w:rsidR="00401C82" w:rsidRPr="00B94C4D" w:rsidTr="00806EF0">
        <w:tc>
          <w:tcPr>
            <w:tcW w:w="851" w:type="dxa"/>
          </w:tcPr>
          <w:p w:rsidR="00401C82" w:rsidRPr="00B94C4D" w:rsidRDefault="00401C82" w:rsidP="00806EF0">
            <w:pPr>
              <w:jc w:val="both"/>
            </w:pPr>
            <w:r w:rsidRPr="00B94C4D">
              <w:rPr>
                <w:sz w:val="22"/>
                <w:szCs w:val="22"/>
              </w:rPr>
              <w:lastRenderedPageBreak/>
              <w:t>3.3</w:t>
            </w:r>
          </w:p>
        </w:tc>
        <w:tc>
          <w:tcPr>
            <w:tcW w:w="2518" w:type="dxa"/>
          </w:tcPr>
          <w:p w:rsidR="00401C82" w:rsidRPr="00B94C4D" w:rsidRDefault="00401C82" w:rsidP="002D4FD6">
            <w:r w:rsidRPr="00B94C4D">
              <w:rPr>
                <w:sz w:val="22"/>
                <w:szCs w:val="22"/>
              </w:rPr>
              <w:t xml:space="preserve">Проверить наличие признаков ограничения доступа к информации о закупке, приводящей к необоснованному ограничению числа участников закупок </w:t>
            </w:r>
          </w:p>
        </w:tc>
        <w:tc>
          <w:tcPr>
            <w:tcW w:w="3104" w:type="dxa"/>
          </w:tcPr>
          <w:p w:rsidR="00401C82" w:rsidRPr="00B94C4D" w:rsidRDefault="00401C82" w:rsidP="002D4FD6">
            <w:r w:rsidRPr="00B94C4D">
              <w:rPr>
                <w:sz w:val="22"/>
                <w:szCs w:val="22"/>
              </w:rPr>
              <w:t>Статьи 4, 7 Закона № 44-ФЗ</w:t>
            </w:r>
          </w:p>
        </w:tc>
        <w:tc>
          <w:tcPr>
            <w:tcW w:w="5956" w:type="dxa"/>
          </w:tcPr>
          <w:p w:rsidR="00401C82" w:rsidRPr="00B94C4D" w:rsidRDefault="00401C82" w:rsidP="00806EF0">
            <w:pPr>
              <w:jc w:val="both"/>
            </w:pPr>
            <w:r w:rsidRPr="00B94C4D">
              <w:rPr>
                <w:sz w:val="22"/>
                <w:szCs w:val="22"/>
              </w:rPr>
              <w:t>Документация (извещение) о закупке не размещена в единой информационной системе.</w:t>
            </w:r>
          </w:p>
          <w:p w:rsidR="00401C82" w:rsidRPr="00B94C4D" w:rsidRDefault="00401C82" w:rsidP="00806EF0">
            <w:pPr>
              <w:jc w:val="both"/>
            </w:pPr>
          </w:p>
          <w:p w:rsidR="00401C82" w:rsidRPr="00B94C4D" w:rsidRDefault="00401C82" w:rsidP="00806EF0">
            <w:pPr>
              <w:jc w:val="both"/>
            </w:pPr>
            <w:r w:rsidRPr="00B94C4D">
              <w:rPr>
                <w:sz w:val="22"/>
                <w:szCs w:val="22"/>
              </w:rP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669" w:type="dxa"/>
          </w:tcPr>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t>3.4</w:t>
            </w:r>
          </w:p>
        </w:tc>
        <w:tc>
          <w:tcPr>
            <w:tcW w:w="2518" w:type="dxa"/>
          </w:tcPr>
          <w:p w:rsidR="00401C82" w:rsidRPr="00B94C4D" w:rsidRDefault="00401C82" w:rsidP="002D4FD6">
            <w:r w:rsidRPr="00B94C4D">
              <w:rPr>
                <w:sz w:val="22"/>
                <w:szCs w:val="22"/>
              </w:rPr>
              <w:t>Проверить соблюдение ряда требований к содержанию документации (извещения) о закупке</w:t>
            </w:r>
          </w:p>
        </w:tc>
        <w:tc>
          <w:tcPr>
            <w:tcW w:w="3104" w:type="dxa"/>
          </w:tcPr>
          <w:p w:rsidR="00401C82" w:rsidRPr="00B94C4D" w:rsidRDefault="00401C82" w:rsidP="00122F53">
            <w:r w:rsidRPr="00B94C4D">
              <w:rPr>
                <w:sz w:val="22"/>
                <w:szCs w:val="22"/>
              </w:rPr>
              <w:t>Статьи 34, 44, 50, 64, 73, 83, 87, 96 Закона № 44-ФЗ</w:t>
            </w:r>
          </w:p>
        </w:tc>
        <w:tc>
          <w:tcPr>
            <w:tcW w:w="5956" w:type="dxa"/>
          </w:tcPr>
          <w:p w:rsidR="00401C82" w:rsidRPr="00B94C4D" w:rsidRDefault="00401C82" w:rsidP="00806EF0">
            <w:pPr>
              <w:jc w:val="both"/>
            </w:pPr>
            <w:r w:rsidRPr="00B94C4D">
              <w:rPr>
                <w:sz w:val="22"/>
                <w:szCs w:val="22"/>
              </w:rPr>
              <w:t>В документации о закупке (конкурс и аукцион) не установлено обеспечение заявки на участие в закупке.</w:t>
            </w:r>
          </w:p>
          <w:p w:rsidR="00401C82" w:rsidRPr="00B94C4D" w:rsidRDefault="00401C82" w:rsidP="00806EF0">
            <w:pPr>
              <w:jc w:val="both"/>
            </w:pPr>
          </w:p>
          <w:p w:rsidR="00401C82" w:rsidRPr="00B94C4D" w:rsidRDefault="00401C82" w:rsidP="00806EF0">
            <w:pPr>
              <w:jc w:val="both"/>
            </w:pPr>
            <w:r w:rsidRPr="00B94C4D">
              <w:rPr>
                <w:sz w:val="22"/>
                <w:szCs w:val="22"/>
              </w:rPr>
              <w:t>В документации о закупке (конкурс и аукцион) не установлено обеспечение исполнения контракта.</w:t>
            </w:r>
          </w:p>
          <w:p w:rsidR="00401C82" w:rsidRPr="00B94C4D" w:rsidRDefault="00401C82" w:rsidP="00806EF0">
            <w:pPr>
              <w:autoSpaceDE w:val="0"/>
              <w:autoSpaceDN w:val="0"/>
              <w:adjustRightInd w:val="0"/>
              <w:jc w:val="both"/>
            </w:pPr>
            <w:r w:rsidRPr="00B94C4D">
              <w:rPr>
                <w:sz w:val="22"/>
                <w:szCs w:val="22"/>
              </w:rPr>
              <w:t>Размер обеспечения заявки и обеспечения исполнения контракта не соответствует размеру, установленному Закону № 44-ФЗ.</w:t>
            </w:r>
          </w:p>
          <w:p w:rsidR="00401C82" w:rsidRPr="00B94C4D" w:rsidRDefault="00401C82" w:rsidP="00806EF0">
            <w:pPr>
              <w:jc w:val="both"/>
            </w:pPr>
          </w:p>
          <w:p w:rsidR="00401C82" w:rsidRPr="00B94C4D" w:rsidRDefault="00401C82" w:rsidP="00806EF0">
            <w:pPr>
              <w:jc w:val="both"/>
            </w:pPr>
            <w:r w:rsidRPr="00B94C4D">
              <w:rPr>
                <w:sz w:val="22"/>
                <w:szCs w:val="22"/>
              </w:rPr>
              <w:t>Сокращение установленных сроков подачи заявок на участие в закупке</w:t>
            </w:r>
          </w:p>
        </w:tc>
        <w:tc>
          <w:tcPr>
            <w:tcW w:w="3669" w:type="dxa"/>
          </w:tcPr>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t>3.5</w:t>
            </w:r>
          </w:p>
        </w:tc>
        <w:tc>
          <w:tcPr>
            <w:tcW w:w="2518" w:type="dxa"/>
          </w:tcPr>
          <w:p w:rsidR="00401C82" w:rsidRPr="00B94C4D" w:rsidRDefault="00401C82" w:rsidP="002D4FD6">
            <w:r w:rsidRPr="00B94C4D">
              <w:rPr>
                <w:sz w:val="22"/>
                <w:szCs w:val="22"/>
              </w:rPr>
              <w:t xml:space="preserve">Проверить установленный размер </w:t>
            </w:r>
            <w:r w:rsidRPr="00B94C4D">
              <w:rPr>
                <w:sz w:val="22"/>
                <w:szCs w:val="22"/>
              </w:rPr>
              <w:lastRenderedPageBreak/>
              <w:t>авансирования и его обоснованность</w:t>
            </w:r>
          </w:p>
        </w:tc>
        <w:tc>
          <w:tcPr>
            <w:tcW w:w="3104" w:type="dxa"/>
          </w:tcPr>
          <w:p w:rsidR="00401C82" w:rsidRPr="00B94C4D" w:rsidRDefault="00401C82" w:rsidP="001A0F19">
            <w:r w:rsidRPr="00B94C4D">
              <w:rPr>
                <w:sz w:val="22"/>
                <w:szCs w:val="22"/>
              </w:rPr>
              <w:lastRenderedPageBreak/>
              <w:t xml:space="preserve">постановление Правительства Российской Федерации о мерах по реализации </w:t>
            </w:r>
            <w:r w:rsidRPr="00B94C4D">
              <w:rPr>
                <w:sz w:val="22"/>
                <w:szCs w:val="22"/>
              </w:rPr>
              <w:lastRenderedPageBreak/>
              <w:t>федерального закона о федеральном бюджете</w:t>
            </w:r>
          </w:p>
        </w:tc>
        <w:tc>
          <w:tcPr>
            <w:tcW w:w="5956" w:type="dxa"/>
          </w:tcPr>
          <w:p w:rsidR="00401C82" w:rsidRPr="00B94C4D" w:rsidRDefault="00401C82" w:rsidP="00806EF0">
            <w:pPr>
              <w:jc w:val="both"/>
            </w:pPr>
            <w:r w:rsidRPr="00B94C4D">
              <w:rPr>
                <w:sz w:val="22"/>
                <w:szCs w:val="22"/>
              </w:rPr>
              <w:lastRenderedPageBreak/>
              <w:t xml:space="preserve">Размер авансирования в проекте контракта превышает установленные Правительством Российской Федерации предельные значения </w:t>
            </w:r>
          </w:p>
        </w:tc>
        <w:tc>
          <w:tcPr>
            <w:tcW w:w="3669" w:type="dxa"/>
          </w:tcPr>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lastRenderedPageBreak/>
              <w:t>3.6</w:t>
            </w:r>
          </w:p>
        </w:tc>
        <w:tc>
          <w:tcPr>
            <w:tcW w:w="2518" w:type="dxa"/>
          </w:tcPr>
          <w:p w:rsidR="00401C82" w:rsidRPr="00B94C4D" w:rsidRDefault="00401C82" w:rsidP="002D4FD6">
            <w:r w:rsidRPr="00B94C4D">
              <w:rPr>
                <w:sz w:val="22"/>
                <w:szCs w:val="22"/>
              </w:rPr>
              <w:t>Наличие в контракте обязательных условий, предусмотренных Законом № 44-ФЗ</w:t>
            </w:r>
          </w:p>
        </w:tc>
        <w:tc>
          <w:tcPr>
            <w:tcW w:w="3104" w:type="dxa"/>
          </w:tcPr>
          <w:p w:rsidR="00401C82" w:rsidRPr="00B94C4D" w:rsidRDefault="00401C82" w:rsidP="002D4FD6">
            <w:r w:rsidRPr="00B94C4D">
              <w:rPr>
                <w:sz w:val="22"/>
                <w:szCs w:val="22"/>
              </w:rPr>
              <w:t xml:space="preserve">Статьи 34, 94, 96 </w:t>
            </w:r>
          </w:p>
          <w:p w:rsidR="00401C82" w:rsidRPr="00B94C4D" w:rsidRDefault="00401C82" w:rsidP="002D4FD6">
            <w:r w:rsidRPr="00B94C4D">
              <w:rPr>
                <w:sz w:val="22"/>
                <w:szCs w:val="22"/>
              </w:rPr>
              <w:t>Закона № 44-ФЗ</w:t>
            </w:r>
          </w:p>
        </w:tc>
        <w:tc>
          <w:tcPr>
            <w:tcW w:w="5956" w:type="dxa"/>
          </w:tcPr>
          <w:p w:rsidR="00401C82" w:rsidRPr="00B94C4D" w:rsidRDefault="00401C82" w:rsidP="00806EF0">
            <w:pPr>
              <w:jc w:val="both"/>
            </w:pPr>
            <w:r w:rsidRPr="00B94C4D">
              <w:rPr>
                <w:sz w:val="22"/>
                <w:szCs w:val="22"/>
              </w:rPr>
              <w:t>В проекте контракта в установленных Законом                     № 44-ФЗ случаях отсутствуют следующие условия:</w:t>
            </w:r>
          </w:p>
          <w:p w:rsidR="00401C82" w:rsidRPr="00B94C4D" w:rsidRDefault="00401C82" w:rsidP="00806EF0">
            <w:pPr>
              <w:ind w:firstLine="603"/>
              <w:jc w:val="both"/>
            </w:pPr>
            <w:r w:rsidRPr="00B94C4D">
              <w:rPr>
                <w:sz w:val="22"/>
                <w:szCs w:val="22"/>
              </w:rPr>
              <w:t>1) об ответственности сторон за неисполнение или ненадлежащее исполнение обязательств, предусмотренных контрактом;</w:t>
            </w:r>
          </w:p>
          <w:p w:rsidR="00401C82" w:rsidRPr="00B94C4D" w:rsidRDefault="00401C82" w:rsidP="00806EF0">
            <w:pPr>
              <w:ind w:firstLine="603"/>
              <w:jc w:val="both"/>
            </w:pPr>
            <w:r w:rsidRPr="00B94C4D">
              <w:rPr>
                <w:sz w:val="22"/>
                <w:szCs w:val="22"/>
              </w:rPr>
              <w:t xml:space="preserve">2) указание, что цена контракта является твердой и определяется на весь срок исполнения контракта; </w:t>
            </w:r>
          </w:p>
          <w:p w:rsidR="00401C82" w:rsidRPr="00B94C4D" w:rsidRDefault="00401C82" w:rsidP="00806EF0">
            <w:pPr>
              <w:ind w:firstLine="603"/>
              <w:jc w:val="both"/>
            </w:pPr>
            <w:r w:rsidRPr="00B94C4D">
              <w:rPr>
                <w:sz w:val="22"/>
                <w:szCs w:val="22"/>
              </w:rPr>
              <w:t xml:space="preserve">3) условие о порядке и сроках оплаты товара (работы, услуги); </w:t>
            </w:r>
          </w:p>
          <w:p w:rsidR="00401C82" w:rsidRPr="00B94C4D" w:rsidRDefault="00401C82" w:rsidP="00806EF0">
            <w:pPr>
              <w:ind w:firstLine="603"/>
              <w:jc w:val="both"/>
            </w:pPr>
            <w:r w:rsidRPr="00B94C4D">
              <w:rPr>
                <w:sz w:val="22"/>
                <w:szCs w:val="22"/>
              </w:rP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401C82" w:rsidRPr="00B94C4D" w:rsidRDefault="00401C82" w:rsidP="00806EF0">
            <w:pPr>
              <w:ind w:firstLine="603"/>
              <w:jc w:val="both"/>
            </w:pPr>
            <w:r w:rsidRPr="00B94C4D">
              <w:rPr>
                <w:sz w:val="22"/>
                <w:szCs w:val="22"/>
              </w:rPr>
              <w:t>5) требование обеспечения исполнения контракта;</w:t>
            </w:r>
          </w:p>
          <w:p w:rsidR="00401C82" w:rsidRPr="00B94C4D" w:rsidRDefault="00401C82" w:rsidP="00806EF0">
            <w:pPr>
              <w:ind w:firstLine="603"/>
              <w:jc w:val="both"/>
            </w:pPr>
            <w:r w:rsidRPr="00B94C4D">
              <w:rPr>
                <w:sz w:val="22"/>
                <w:szCs w:val="22"/>
              </w:rPr>
              <w:t>6) сроки возврата обеспечения исполнения контракта</w:t>
            </w:r>
          </w:p>
        </w:tc>
        <w:tc>
          <w:tcPr>
            <w:tcW w:w="3669" w:type="dxa"/>
          </w:tcPr>
          <w:p w:rsidR="00401C82" w:rsidRPr="00B94C4D" w:rsidRDefault="00401C82" w:rsidP="00806EF0">
            <w:pPr>
              <w:jc w:val="both"/>
            </w:pPr>
          </w:p>
          <w:p w:rsidR="00401C82" w:rsidRPr="00B94C4D" w:rsidRDefault="00401C82" w:rsidP="00806EF0">
            <w:pPr>
              <w:jc w:val="both"/>
            </w:pPr>
          </w:p>
          <w:p w:rsidR="00401C82" w:rsidRPr="00B94C4D" w:rsidRDefault="00401C82" w:rsidP="00806EF0">
            <w:pPr>
              <w:autoSpaceDE w:val="0"/>
              <w:autoSpaceDN w:val="0"/>
              <w:adjustRightInd w:val="0"/>
              <w:jc w:val="both"/>
            </w:pPr>
            <w:r w:rsidRPr="00B94C4D">
              <w:rPr>
                <w:sz w:val="22"/>
                <w:szCs w:val="22"/>
              </w:rPr>
              <w:t xml:space="preserve">При заключении контракта в случаях, предусмотренных </w:t>
            </w:r>
            <w:hyperlink r:id="rId14" w:history="1">
              <w:r w:rsidRPr="00B94C4D">
                <w:rPr>
                  <w:sz w:val="22"/>
                  <w:szCs w:val="22"/>
                </w:rPr>
                <w:t>пунктами 4</w:t>
              </w:r>
            </w:hyperlink>
            <w:r w:rsidRPr="00B94C4D">
              <w:rPr>
                <w:sz w:val="22"/>
                <w:szCs w:val="22"/>
              </w:rPr>
              <w:t xml:space="preserve">, </w:t>
            </w:r>
            <w:hyperlink r:id="rId15" w:history="1">
              <w:r w:rsidRPr="00B94C4D">
                <w:rPr>
                  <w:sz w:val="22"/>
                  <w:szCs w:val="22"/>
                </w:rPr>
                <w:t>15</w:t>
              </w:r>
            </w:hyperlink>
            <w:r w:rsidRPr="00B94C4D">
              <w:rPr>
                <w:sz w:val="22"/>
                <w:szCs w:val="22"/>
              </w:rPr>
              <w:t xml:space="preserve"> и </w:t>
            </w:r>
            <w:hyperlink r:id="rId16" w:history="1">
              <w:r w:rsidRPr="00B94C4D">
                <w:rPr>
                  <w:sz w:val="22"/>
                  <w:szCs w:val="22"/>
                </w:rPr>
                <w:t>28 части 1 статьи 93</w:t>
              </w:r>
            </w:hyperlink>
            <w:r w:rsidRPr="00B94C4D">
              <w:rPr>
                <w:sz w:val="22"/>
                <w:szCs w:val="22"/>
              </w:rPr>
              <w:t xml:space="preserve"> Закона № 44-ФЗ, требования об ответственности могут не применяться </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t>3.7</w:t>
            </w:r>
          </w:p>
        </w:tc>
        <w:tc>
          <w:tcPr>
            <w:tcW w:w="2518" w:type="dxa"/>
          </w:tcPr>
          <w:p w:rsidR="00401C82" w:rsidRPr="00B94C4D" w:rsidRDefault="00401C82" w:rsidP="002D4FD6">
            <w:r w:rsidRPr="00B94C4D">
              <w:rPr>
                <w:sz w:val="22"/>
                <w:szCs w:val="22"/>
              </w:rPr>
              <w:t>Проверить порядок оценки заявок, критерии этой оценки</w:t>
            </w:r>
          </w:p>
        </w:tc>
        <w:tc>
          <w:tcPr>
            <w:tcW w:w="3104" w:type="dxa"/>
          </w:tcPr>
          <w:p w:rsidR="00401C82" w:rsidRPr="00B94C4D" w:rsidRDefault="00401C82" w:rsidP="002D4FD6">
            <w:r w:rsidRPr="00B94C4D">
              <w:rPr>
                <w:sz w:val="22"/>
                <w:szCs w:val="22"/>
              </w:rPr>
              <w:t xml:space="preserve">Статьи 32, 53, 83 </w:t>
            </w:r>
          </w:p>
          <w:p w:rsidR="00401C82" w:rsidRPr="00B94C4D" w:rsidRDefault="00401C82" w:rsidP="002D4FD6">
            <w:r w:rsidRPr="00B94C4D">
              <w:rPr>
                <w:sz w:val="22"/>
                <w:szCs w:val="22"/>
              </w:rPr>
              <w:t>Закона № 44-ФЗ,</w:t>
            </w:r>
          </w:p>
          <w:p w:rsidR="00401C82" w:rsidRPr="00B94C4D" w:rsidRDefault="00401C82" w:rsidP="001A0F19">
            <w:r w:rsidRPr="00B94C4D">
              <w:rPr>
                <w:sz w:val="22"/>
                <w:szCs w:val="22"/>
              </w:rPr>
              <w:t>постановление Правительства Российской Федерации от 28 ноября 2013 г. № 1085</w:t>
            </w:r>
          </w:p>
        </w:tc>
        <w:tc>
          <w:tcPr>
            <w:tcW w:w="5956" w:type="dxa"/>
          </w:tcPr>
          <w:p w:rsidR="00401C82" w:rsidRPr="00B94C4D" w:rsidRDefault="00401C82" w:rsidP="00806EF0">
            <w:pPr>
              <w:jc w:val="both"/>
            </w:pPr>
            <w:r w:rsidRPr="00B94C4D">
              <w:rPr>
                <w:sz w:val="22"/>
                <w:szCs w:val="22"/>
              </w:rPr>
              <w:t>Применяются не установленные законодательством критерии оценки заявок участников закупки и величины их значимости.</w:t>
            </w:r>
          </w:p>
          <w:p w:rsidR="00401C82" w:rsidRPr="00B94C4D" w:rsidRDefault="00401C82" w:rsidP="00806EF0">
            <w:pPr>
              <w:jc w:val="both"/>
            </w:pPr>
          </w:p>
          <w:p w:rsidR="00401C82" w:rsidRPr="00B94C4D" w:rsidRDefault="00401C82" w:rsidP="00806EF0">
            <w:pPr>
              <w:jc w:val="both"/>
            </w:pPr>
            <w:r w:rsidRPr="00B94C4D">
              <w:rPr>
                <w:sz w:val="22"/>
                <w:szCs w:val="22"/>
              </w:rPr>
              <w:t xml:space="preserve">Не соблюден установленный Законом № 44-ФЗ порядок оценки заявок участников закупки </w:t>
            </w:r>
          </w:p>
        </w:tc>
        <w:tc>
          <w:tcPr>
            <w:tcW w:w="3669" w:type="dxa"/>
          </w:tcPr>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t>3.8</w:t>
            </w:r>
          </w:p>
        </w:tc>
        <w:tc>
          <w:tcPr>
            <w:tcW w:w="2518" w:type="dxa"/>
          </w:tcPr>
          <w:p w:rsidR="00401C82" w:rsidRPr="00B94C4D" w:rsidRDefault="00401C82" w:rsidP="00806EF0">
            <w:pPr>
              <w:ind w:right="-142"/>
            </w:pPr>
            <w:r w:rsidRPr="00B94C4D">
              <w:rPr>
                <w:sz w:val="22"/>
                <w:szCs w:val="22"/>
              </w:rPr>
              <w:t>Установление преимуществ отдельным участникам закупок:</w:t>
            </w:r>
          </w:p>
          <w:p w:rsidR="00401C82" w:rsidRPr="00B94C4D" w:rsidRDefault="00401C82" w:rsidP="00806EF0">
            <w:pPr>
              <w:ind w:right="-142" w:firstLine="176"/>
            </w:pPr>
            <w:r w:rsidRPr="00B94C4D">
              <w:rPr>
                <w:sz w:val="22"/>
                <w:szCs w:val="22"/>
              </w:rPr>
              <w:t xml:space="preserve">1) субъекты малого предпринимательства; </w:t>
            </w:r>
          </w:p>
          <w:p w:rsidR="00401C82" w:rsidRPr="00B94C4D" w:rsidRDefault="00401C82" w:rsidP="00806EF0">
            <w:pPr>
              <w:ind w:right="-142" w:firstLine="176"/>
            </w:pPr>
            <w:r w:rsidRPr="00B94C4D">
              <w:rPr>
                <w:sz w:val="22"/>
                <w:szCs w:val="22"/>
              </w:rPr>
              <w:lastRenderedPageBreak/>
              <w:t>2) социально ориентированные некоммерческие организации;</w:t>
            </w:r>
          </w:p>
          <w:p w:rsidR="00401C82" w:rsidRPr="00B94C4D" w:rsidRDefault="00401C82" w:rsidP="00806EF0">
            <w:pPr>
              <w:ind w:right="-142" w:firstLine="176"/>
            </w:pPr>
            <w:r w:rsidRPr="00B94C4D">
              <w:rPr>
                <w:sz w:val="22"/>
                <w:szCs w:val="22"/>
              </w:rPr>
              <w:t>3) учреждения и предприятия уголовно- исполнительной системы;</w:t>
            </w:r>
          </w:p>
          <w:p w:rsidR="00401C82" w:rsidRPr="00B94C4D" w:rsidRDefault="00401C82" w:rsidP="00806EF0">
            <w:pPr>
              <w:ind w:right="-142" w:firstLine="176"/>
            </w:pPr>
            <w:r w:rsidRPr="00B94C4D">
              <w:rPr>
                <w:sz w:val="22"/>
                <w:szCs w:val="22"/>
              </w:rPr>
              <w:t>4) организации инвалидов</w:t>
            </w:r>
          </w:p>
        </w:tc>
        <w:tc>
          <w:tcPr>
            <w:tcW w:w="3104" w:type="dxa"/>
          </w:tcPr>
          <w:p w:rsidR="00401C82" w:rsidRPr="00B94C4D" w:rsidRDefault="00401C82" w:rsidP="002D4FD6">
            <w:r w:rsidRPr="00B94C4D">
              <w:rPr>
                <w:sz w:val="22"/>
                <w:szCs w:val="22"/>
              </w:rPr>
              <w:lastRenderedPageBreak/>
              <w:t xml:space="preserve">Статьи 28, 29, 30 </w:t>
            </w:r>
          </w:p>
          <w:p w:rsidR="00401C82" w:rsidRPr="00B94C4D" w:rsidRDefault="00401C82" w:rsidP="002D4FD6">
            <w:r w:rsidRPr="00B94C4D">
              <w:rPr>
                <w:sz w:val="22"/>
                <w:szCs w:val="22"/>
              </w:rPr>
              <w:t>Закона № 44-ФЗ,</w:t>
            </w:r>
          </w:p>
          <w:p w:rsidR="00401C82" w:rsidRPr="00B94C4D" w:rsidRDefault="00401C82" w:rsidP="002D4FD6">
            <w:r w:rsidRPr="00B94C4D">
              <w:rPr>
                <w:sz w:val="22"/>
                <w:szCs w:val="22"/>
              </w:rPr>
              <w:t>приказ Росстата от 18 сентября 2013 г. № 374</w:t>
            </w:r>
          </w:p>
        </w:tc>
        <w:tc>
          <w:tcPr>
            <w:tcW w:w="5956" w:type="dxa"/>
          </w:tcPr>
          <w:p w:rsidR="00401C82" w:rsidRPr="00B94C4D" w:rsidRDefault="00401C82" w:rsidP="00806EF0">
            <w:pPr>
              <w:jc w:val="both"/>
            </w:pPr>
            <w:r w:rsidRPr="00B94C4D">
              <w:rPr>
                <w:sz w:val="22"/>
                <w:szCs w:val="22"/>
              </w:rPr>
              <w:t>Отсутствие закупок у субъектов малого предпринимательства, социально ориентированных некоммерческих организаций.</w:t>
            </w:r>
          </w:p>
          <w:p w:rsidR="00401C82" w:rsidRPr="00B94C4D" w:rsidRDefault="00401C82" w:rsidP="00806EF0">
            <w:pPr>
              <w:jc w:val="both"/>
            </w:pPr>
          </w:p>
          <w:p w:rsidR="00401C82" w:rsidRPr="00B94C4D" w:rsidRDefault="00401C82" w:rsidP="00806EF0">
            <w:pPr>
              <w:jc w:val="both"/>
            </w:pPr>
            <w:r w:rsidRPr="00B94C4D">
              <w:rPr>
                <w:sz w:val="22"/>
                <w:szCs w:val="22"/>
              </w:rPr>
              <w:lastRenderedPageBreak/>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 закупок.</w:t>
            </w:r>
          </w:p>
          <w:p w:rsidR="00401C82" w:rsidRPr="00B94C4D" w:rsidRDefault="00401C82" w:rsidP="00806EF0">
            <w:pPr>
              <w:jc w:val="both"/>
            </w:pPr>
          </w:p>
          <w:p w:rsidR="00401C82" w:rsidRPr="00B94C4D" w:rsidRDefault="00401C82" w:rsidP="00806EF0">
            <w:pPr>
              <w:autoSpaceDE w:val="0"/>
              <w:autoSpaceDN w:val="0"/>
              <w:adjustRightInd w:val="0"/>
              <w:jc w:val="both"/>
            </w:pPr>
            <w:r w:rsidRPr="00B94C4D">
              <w:rPr>
                <w:sz w:val="22"/>
                <w:szCs w:val="22"/>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(или) он не размещен в единой информационной системе.</w:t>
            </w:r>
          </w:p>
          <w:p w:rsidR="00401C82" w:rsidRPr="00B94C4D" w:rsidRDefault="00401C82" w:rsidP="00806EF0">
            <w:pPr>
              <w:jc w:val="both"/>
            </w:pPr>
            <w:r w:rsidRPr="00B94C4D">
              <w:rPr>
                <w:sz w:val="22"/>
                <w:szCs w:val="22"/>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401C82" w:rsidRPr="00B94C4D" w:rsidRDefault="00401C82" w:rsidP="00806EF0">
            <w:pPr>
              <w:jc w:val="both"/>
            </w:pPr>
          </w:p>
          <w:p w:rsidR="00401C82" w:rsidRPr="00B94C4D" w:rsidRDefault="00401C82" w:rsidP="00806EF0">
            <w:pPr>
              <w:jc w:val="both"/>
            </w:pPr>
            <w:r w:rsidRPr="00B94C4D">
              <w:rPr>
                <w:sz w:val="22"/>
                <w:szCs w:val="22"/>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p w:rsidR="00401C82" w:rsidRPr="00B94C4D" w:rsidRDefault="00401C82" w:rsidP="00806EF0">
            <w:pPr>
              <w:jc w:val="both"/>
            </w:pPr>
          </w:p>
          <w:p w:rsidR="00401C82" w:rsidRPr="00B94C4D" w:rsidRDefault="00401C82" w:rsidP="00806EF0">
            <w:pPr>
              <w:jc w:val="both"/>
            </w:pPr>
            <w:r w:rsidRPr="00B94C4D">
              <w:rPr>
                <w:sz w:val="22"/>
                <w:szCs w:val="22"/>
              </w:rPr>
              <w:t>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tc>
        <w:tc>
          <w:tcPr>
            <w:tcW w:w="3669" w:type="dxa"/>
          </w:tcPr>
          <w:p w:rsidR="00401C82" w:rsidRPr="00B94C4D" w:rsidRDefault="00401C82" w:rsidP="00806EF0">
            <w:pPr>
              <w:jc w:val="both"/>
            </w:pPr>
          </w:p>
        </w:tc>
      </w:tr>
      <w:tr w:rsidR="00401C82" w:rsidRPr="00B94C4D" w:rsidTr="00806EF0">
        <w:tc>
          <w:tcPr>
            <w:tcW w:w="16098" w:type="dxa"/>
            <w:gridSpan w:val="5"/>
          </w:tcPr>
          <w:p w:rsidR="00401C82" w:rsidRPr="00B94C4D" w:rsidRDefault="00401C82" w:rsidP="00806EF0">
            <w:pPr>
              <w:jc w:val="center"/>
            </w:pPr>
            <w:r w:rsidRPr="00B94C4D">
              <w:rPr>
                <w:sz w:val="22"/>
                <w:szCs w:val="22"/>
              </w:rPr>
              <w:lastRenderedPageBreak/>
              <w:t>4.  Заключенный контракт</w:t>
            </w:r>
          </w:p>
        </w:tc>
      </w:tr>
      <w:tr w:rsidR="00401C82" w:rsidRPr="00B94C4D" w:rsidTr="00806EF0">
        <w:tc>
          <w:tcPr>
            <w:tcW w:w="851" w:type="dxa"/>
          </w:tcPr>
          <w:p w:rsidR="00401C82" w:rsidRPr="00B94C4D" w:rsidRDefault="00401C82" w:rsidP="00806EF0">
            <w:pPr>
              <w:jc w:val="both"/>
            </w:pPr>
            <w:r w:rsidRPr="00B94C4D">
              <w:rPr>
                <w:sz w:val="22"/>
                <w:szCs w:val="22"/>
              </w:rPr>
              <w:t>4.1</w:t>
            </w:r>
          </w:p>
        </w:tc>
        <w:tc>
          <w:tcPr>
            <w:tcW w:w="2518" w:type="dxa"/>
          </w:tcPr>
          <w:p w:rsidR="00401C82" w:rsidRPr="00B94C4D" w:rsidRDefault="00401C82" w:rsidP="002D4FD6">
            <w:r w:rsidRPr="00B94C4D">
              <w:rPr>
                <w:sz w:val="22"/>
                <w:szCs w:val="22"/>
              </w:rPr>
              <w:t>Соответствие контракта требованиям, предусмотренным документацией (извещением) о закупке, протоколам закупки, заявке участника закупки</w:t>
            </w:r>
          </w:p>
        </w:tc>
        <w:tc>
          <w:tcPr>
            <w:tcW w:w="3104" w:type="dxa"/>
          </w:tcPr>
          <w:p w:rsidR="00401C82" w:rsidRPr="00B94C4D" w:rsidRDefault="00401C82" w:rsidP="002D4FD6">
            <w:r w:rsidRPr="00B94C4D">
              <w:rPr>
                <w:sz w:val="22"/>
                <w:szCs w:val="22"/>
              </w:rPr>
              <w:t>Статьи 34, 54, 70, 78, 83, 90 Закона № 44-ФЗ</w:t>
            </w:r>
          </w:p>
        </w:tc>
        <w:tc>
          <w:tcPr>
            <w:tcW w:w="5956" w:type="dxa"/>
          </w:tcPr>
          <w:p w:rsidR="00401C82" w:rsidRPr="00B94C4D" w:rsidRDefault="00401C82" w:rsidP="00806EF0">
            <w:pPr>
              <w:jc w:val="both"/>
            </w:pPr>
            <w:r w:rsidRPr="00B94C4D">
              <w:rPr>
                <w:sz w:val="22"/>
                <w:szCs w:val="22"/>
              </w:rPr>
              <w:t>Контракт не соответствует проекту контракта, предусмотренному документацией (извещением) о закупке.</w:t>
            </w:r>
          </w:p>
          <w:p w:rsidR="00401C82" w:rsidRPr="00B94C4D" w:rsidRDefault="00401C82" w:rsidP="00806EF0">
            <w:pPr>
              <w:jc w:val="both"/>
            </w:pPr>
          </w:p>
          <w:p w:rsidR="00401C82" w:rsidRPr="00B94C4D" w:rsidRDefault="00401C82" w:rsidP="00806EF0">
            <w:pPr>
              <w:jc w:val="both"/>
            </w:pPr>
            <w:r w:rsidRPr="00B94C4D">
              <w:rPr>
                <w:sz w:val="22"/>
                <w:szCs w:val="22"/>
              </w:rPr>
              <w:t>Цена контракта превышает цену контракта, указанную в протоколе закупки.</w:t>
            </w:r>
          </w:p>
          <w:p w:rsidR="00401C82" w:rsidRPr="00B94C4D" w:rsidRDefault="00401C82" w:rsidP="00806EF0">
            <w:pPr>
              <w:jc w:val="both"/>
            </w:pPr>
          </w:p>
          <w:p w:rsidR="00401C82" w:rsidRPr="00B94C4D" w:rsidRDefault="00401C82" w:rsidP="00806EF0">
            <w:pPr>
              <w:jc w:val="both"/>
            </w:pPr>
            <w:r w:rsidRPr="00B94C4D">
              <w:rPr>
                <w:sz w:val="22"/>
                <w:szCs w:val="22"/>
              </w:rPr>
              <w:lastRenderedPageBreak/>
              <w:t>Характеристики объекта закупки, указанные в заявке участника закупки и в контракте, не соответствуют друг другу.</w:t>
            </w:r>
          </w:p>
          <w:p w:rsidR="00401C82" w:rsidRPr="00B94C4D" w:rsidRDefault="00401C82" w:rsidP="00806EF0">
            <w:pPr>
              <w:jc w:val="both"/>
            </w:pPr>
          </w:p>
          <w:p w:rsidR="00401C82" w:rsidRPr="00B94C4D" w:rsidRDefault="00401C82" w:rsidP="00806EF0">
            <w:pPr>
              <w:jc w:val="both"/>
            </w:pPr>
            <w:r w:rsidRPr="00B94C4D">
              <w:rPr>
                <w:sz w:val="22"/>
                <w:szCs w:val="22"/>
              </w:rPr>
              <w:t>Контракт подписан не уполномоченным лицом</w:t>
            </w:r>
          </w:p>
          <w:p w:rsidR="00401C82" w:rsidRPr="00B94C4D" w:rsidRDefault="00401C82" w:rsidP="00806EF0">
            <w:pPr>
              <w:jc w:val="both"/>
            </w:pPr>
          </w:p>
        </w:tc>
        <w:tc>
          <w:tcPr>
            <w:tcW w:w="3669" w:type="dxa"/>
          </w:tcPr>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lastRenderedPageBreak/>
              <w:t>4.2</w:t>
            </w:r>
          </w:p>
        </w:tc>
        <w:tc>
          <w:tcPr>
            <w:tcW w:w="2518" w:type="dxa"/>
          </w:tcPr>
          <w:p w:rsidR="00401C82" w:rsidRPr="00B94C4D" w:rsidRDefault="00401C82" w:rsidP="002D4FD6">
            <w:r w:rsidRPr="00B94C4D">
              <w:rPr>
                <w:sz w:val="22"/>
                <w:szCs w:val="22"/>
              </w:rPr>
              <w:t xml:space="preserve">Проверить соблюдение сроков заключения контрактов </w:t>
            </w:r>
          </w:p>
        </w:tc>
        <w:tc>
          <w:tcPr>
            <w:tcW w:w="3104" w:type="dxa"/>
          </w:tcPr>
          <w:p w:rsidR="00401C82" w:rsidRPr="00B94C4D" w:rsidRDefault="00401C82" w:rsidP="002D4FD6">
            <w:r w:rsidRPr="00B94C4D">
              <w:rPr>
                <w:sz w:val="22"/>
                <w:szCs w:val="22"/>
              </w:rPr>
              <w:t>Статьи 54, 70, 78, 83, 90, 93 Закона № 44-ФЗ</w:t>
            </w:r>
          </w:p>
        </w:tc>
        <w:tc>
          <w:tcPr>
            <w:tcW w:w="5956" w:type="dxa"/>
          </w:tcPr>
          <w:p w:rsidR="00401C82" w:rsidRPr="00B94C4D" w:rsidRDefault="00401C82" w:rsidP="00806EF0">
            <w:pPr>
              <w:jc w:val="both"/>
            </w:pPr>
            <w:r w:rsidRPr="00B94C4D">
              <w:rPr>
                <w:sz w:val="22"/>
                <w:szCs w:val="22"/>
              </w:rPr>
              <w:t>Не соблюдены сроки заключения контракта по результатам проведения конкурса, аукциона, запроса котировок, запроса предложений.</w:t>
            </w:r>
          </w:p>
          <w:p w:rsidR="00401C82" w:rsidRPr="00B94C4D" w:rsidRDefault="00401C82" w:rsidP="00806EF0">
            <w:pPr>
              <w:autoSpaceDE w:val="0"/>
              <w:autoSpaceDN w:val="0"/>
              <w:adjustRightInd w:val="0"/>
              <w:jc w:val="both"/>
            </w:pPr>
          </w:p>
          <w:p w:rsidR="00401C82" w:rsidRPr="00B94C4D" w:rsidRDefault="00401C82" w:rsidP="00806EF0">
            <w:pPr>
              <w:autoSpaceDE w:val="0"/>
              <w:autoSpaceDN w:val="0"/>
              <w:adjustRightInd w:val="0"/>
              <w:jc w:val="both"/>
            </w:pPr>
            <w:r w:rsidRPr="00B94C4D">
              <w:rPr>
                <w:sz w:val="22"/>
                <w:szCs w:val="22"/>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3669" w:type="dxa"/>
          </w:tcPr>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t>4.3</w:t>
            </w:r>
          </w:p>
        </w:tc>
        <w:tc>
          <w:tcPr>
            <w:tcW w:w="2518" w:type="dxa"/>
          </w:tcPr>
          <w:p w:rsidR="00401C82" w:rsidRPr="00B94C4D" w:rsidRDefault="00401C82" w:rsidP="002D4FD6">
            <w:r w:rsidRPr="00B94C4D">
              <w:rPr>
                <w:sz w:val="22"/>
                <w:szCs w:val="22"/>
              </w:rPr>
              <w:t>Проверить наличие и соответствие законодательству предоставленного обеспечения исполнения контракта</w:t>
            </w:r>
          </w:p>
          <w:p w:rsidR="00401C82" w:rsidRPr="00B94C4D" w:rsidRDefault="00401C82" w:rsidP="002D4FD6"/>
        </w:tc>
        <w:tc>
          <w:tcPr>
            <w:tcW w:w="3104" w:type="dxa"/>
          </w:tcPr>
          <w:p w:rsidR="00401C82" w:rsidRPr="00B94C4D" w:rsidRDefault="00401C82" w:rsidP="002D4FD6">
            <w:r w:rsidRPr="00B94C4D">
              <w:rPr>
                <w:sz w:val="22"/>
                <w:szCs w:val="22"/>
              </w:rPr>
              <w:t>Статьи 34, 45, 54, 70, 96</w:t>
            </w:r>
          </w:p>
          <w:p w:rsidR="00401C82" w:rsidRPr="00B94C4D" w:rsidRDefault="00401C82" w:rsidP="002D4FD6">
            <w:r w:rsidRPr="00B94C4D">
              <w:rPr>
                <w:sz w:val="22"/>
                <w:szCs w:val="22"/>
              </w:rPr>
              <w:t xml:space="preserve">Закона № 44-ФЗ, </w:t>
            </w:r>
          </w:p>
          <w:p w:rsidR="00401C82" w:rsidRPr="00B94C4D" w:rsidRDefault="00401C82" w:rsidP="002D4FD6">
            <w:r w:rsidRPr="00B94C4D">
              <w:rPr>
                <w:sz w:val="22"/>
                <w:szCs w:val="22"/>
              </w:rPr>
              <w:t>статья 176</w:t>
            </w:r>
            <w:r w:rsidRPr="00B94C4D">
              <w:rPr>
                <w:sz w:val="22"/>
                <w:szCs w:val="22"/>
                <w:vertAlign w:val="superscript"/>
              </w:rPr>
              <w:t>1</w:t>
            </w:r>
            <w:r w:rsidRPr="00B94C4D">
              <w:rPr>
                <w:sz w:val="22"/>
                <w:szCs w:val="22"/>
              </w:rPr>
              <w:t xml:space="preserve"> Налогового кодекса Российской Федерации, </w:t>
            </w:r>
          </w:p>
          <w:p w:rsidR="00401C82" w:rsidRPr="00B94C4D" w:rsidRDefault="00401C82" w:rsidP="002D4FD6">
            <w:r w:rsidRPr="00B94C4D">
              <w:rPr>
                <w:sz w:val="22"/>
                <w:szCs w:val="22"/>
              </w:rPr>
              <w:t>постановление Правительства Российской Федерации от 8 ноября 2013 г. № 1005</w:t>
            </w:r>
          </w:p>
          <w:p w:rsidR="00401C82" w:rsidRPr="00B94C4D" w:rsidRDefault="00401C82" w:rsidP="002D4FD6"/>
        </w:tc>
        <w:tc>
          <w:tcPr>
            <w:tcW w:w="5956" w:type="dxa"/>
          </w:tcPr>
          <w:p w:rsidR="00401C82" w:rsidRPr="00B94C4D" w:rsidRDefault="00401C82" w:rsidP="00806EF0">
            <w:pPr>
              <w:autoSpaceDE w:val="0"/>
              <w:autoSpaceDN w:val="0"/>
              <w:adjustRightInd w:val="0"/>
              <w:ind w:firstLine="36"/>
              <w:jc w:val="both"/>
            </w:pPr>
            <w:proofErr w:type="spellStart"/>
            <w:r w:rsidRPr="00B94C4D">
              <w:rPr>
                <w:sz w:val="22"/>
                <w:szCs w:val="22"/>
              </w:rPr>
              <w:t>Непредоставление</w:t>
            </w:r>
            <w:proofErr w:type="spellEnd"/>
            <w:r w:rsidRPr="00B94C4D">
              <w:rPr>
                <w:sz w:val="22"/>
                <w:szCs w:val="22"/>
              </w:rPr>
              <w:t xml:space="preserve"> или предоставление с нарушением условий (после заключения контракта) заказчику обеспечения исполнения контракта.</w:t>
            </w:r>
          </w:p>
          <w:p w:rsidR="00401C82" w:rsidRPr="00B94C4D" w:rsidRDefault="00401C82" w:rsidP="00806EF0">
            <w:pPr>
              <w:autoSpaceDE w:val="0"/>
              <w:autoSpaceDN w:val="0"/>
              <w:adjustRightInd w:val="0"/>
              <w:ind w:firstLine="36"/>
              <w:jc w:val="both"/>
            </w:pPr>
            <w:r w:rsidRPr="00B94C4D">
              <w:rPr>
                <w:sz w:val="22"/>
                <w:szCs w:val="22"/>
              </w:rPr>
              <w:t xml:space="preserve"> </w:t>
            </w:r>
          </w:p>
          <w:p w:rsidR="00401C82" w:rsidRPr="00B94C4D" w:rsidRDefault="00401C82" w:rsidP="00806EF0">
            <w:pPr>
              <w:autoSpaceDE w:val="0"/>
              <w:autoSpaceDN w:val="0"/>
              <w:adjustRightInd w:val="0"/>
              <w:ind w:firstLine="36"/>
              <w:jc w:val="both"/>
            </w:pPr>
            <w:r w:rsidRPr="00B94C4D">
              <w:rPr>
                <w:sz w:val="22"/>
                <w:szCs w:val="22"/>
              </w:rPr>
              <w:t>Отсутствуют документы, подтверждающие предоставление обеспечения исполнения контракта.</w:t>
            </w:r>
          </w:p>
          <w:p w:rsidR="00401C82" w:rsidRPr="00B94C4D" w:rsidRDefault="00401C82" w:rsidP="00806EF0">
            <w:pPr>
              <w:autoSpaceDE w:val="0"/>
              <w:autoSpaceDN w:val="0"/>
              <w:adjustRightInd w:val="0"/>
              <w:ind w:firstLine="36"/>
              <w:jc w:val="both"/>
            </w:pPr>
          </w:p>
          <w:p w:rsidR="00401C82" w:rsidRPr="00B94C4D" w:rsidRDefault="00401C82" w:rsidP="00806EF0">
            <w:pPr>
              <w:autoSpaceDE w:val="0"/>
              <w:autoSpaceDN w:val="0"/>
              <w:adjustRightInd w:val="0"/>
              <w:ind w:firstLine="36"/>
              <w:jc w:val="both"/>
            </w:pPr>
            <w:r w:rsidRPr="00B94C4D">
              <w:rPr>
                <w:sz w:val="22"/>
                <w:szCs w:val="22"/>
              </w:rPr>
              <w:t>Размер обеспечения исполнения контракта не соответствует размеру, предусмотренному документацией о закупке (меньше).</w:t>
            </w:r>
          </w:p>
          <w:p w:rsidR="00401C82" w:rsidRPr="00B94C4D" w:rsidRDefault="00401C82" w:rsidP="00806EF0">
            <w:pPr>
              <w:autoSpaceDE w:val="0"/>
              <w:autoSpaceDN w:val="0"/>
              <w:adjustRightInd w:val="0"/>
              <w:ind w:firstLine="36"/>
              <w:jc w:val="both"/>
            </w:pPr>
          </w:p>
          <w:p w:rsidR="00401C82" w:rsidRPr="00B94C4D" w:rsidRDefault="00401C82" w:rsidP="00806EF0">
            <w:pPr>
              <w:autoSpaceDE w:val="0"/>
              <w:autoSpaceDN w:val="0"/>
              <w:adjustRightInd w:val="0"/>
              <w:ind w:firstLine="36"/>
              <w:jc w:val="both"/>
            </w:pPr>
            <w:r w:rsidRPr="00B94C4D">
              <w:rPr>
                <w:sz w:val="22"/>
                <w:szCs w:val="22"/>
              </w:rPr>
              <w:t>Банковская гарантия не соответствует одному из требований:</w:t>
            </w:r>
          </w:p>
          <w:p w:rsidR="00401C82" w:rsidRPr="00B94C4D" w:rsidRDefault="00401C82" w:rsidP="00806EF0">
            <w:pPr>
              <w:autoSpaceDE w:val="0"/>
              <w:autoSpaceDN w:val="0"/>
              <w:adjustRightInd w:val="0"/>
              <w:ind w:firstLine="603"/>
              <w:jc w:val="both"/>
            </w:pPr>
            <w:r w:rsidRPr="00B94C4D">
              <w:rPr>
                <w:sz w:val="22"/>
                <w:szCs w:val="22"/>
              </w:rPr>
              <w:t>1) выдана банком, не включенным в перечень банков, отвечающих установленным требованиям для принятия банковских гарантий в целях налогообложения;</w:t>
            </w:r>
          </w:p>
          <w:p w:rsidR="00401C82" w:rsidRPr="00B94C4D" w:rsidRDefault="00401C82" w:rsidP="00806EF0">
            <w:pPr>
              <w:autoSpaceDE w:val="0"/>
              <w:autoSpaceDN w:val="0"/>
              <w:adjustRightInd w:val="0"/>
              <w:ind w:firstLine="603"/>
              <w:jc w:val="both"/>
            </w:pPr>
            <w:r w:rsidRPr="00B94C4D">
              <w:rPr>
                <w:sz w:val="22"/>
                <w:szCs w:val="22"/>
              </w:rPr>
              <w:t>2) не является безотзывной;</w:t>
            </w:r>
          </w:p>
          <w:p w:rsidR="00401C82" w:rsidRPr="00B94C4D" w:rsidRDefault="00401C82" w:rsidP="00806EF0">
            <w:pPr>
              <w:autoSpaceDE w:val="0"/>
              <w:autoSpaceDN w:val="0"/>
              <w:adjustRightInd w:val="0"/>
              <w:ind w:firstLine="603"/>
              <w:jc w:val="both"/>
            </w:pPr>
            <w:r w:rsidRPr="00B94C4D">
              <w:rPr>
                <w:sz w:val="22"/>
                <w:szCs w:val="22"/>
              </w:rPr>
              <w:lastRenderedPageBreak/>
              <w:t>3) не указана сумма банковской гарантии, подлежащая уплате заказчику;</w:t>
            </w:r>
          </w:p>
          <w:p w:rsidR="00401C82" w:rsidRPr="00B94C4D" w:rsidRDefault="00401C82" w:rsidP="00806EF0">
            <w:pPr>
              <w:autoSpaceDE w:val="0"/>
              <w:autoSpaceDN w:val="0"/>
              <w:adjustRightInd w:val="0"/>
              <w:ind w:firstLine="603"/>
              <w:jc w:val="both"/>
            </w:pPr>
            <w:r w:rsidRPr="00B94C4D">
              <w:rPr>
                <w:sz w:val="22"/>
                <w:szCs w:val="22"/>
              </w:rPr>
              <w:t>4) не указаны обязательства принципала, надлежащее исполнение которых обеспечивается банковской гарантией;</w:t>
            </w:r>
          </w:p>
          <w:p w:rsidR="00401C82" w:rsidRPr="00B94C4D" w:rsidRDefault="00401C82" w:rsidP="00806EF0">
            <w:pPr>
              <w:autoSpaceDE w:val="0"/>
              <w:autoSpaceDN w:val="0"/>
              <w:adjustRightInd w:val="0"/>
              <w:ind w:firstLine="603"/>
              <w:jc w:val="both"/>
            </w:pPr>
            <w:r w:rsidRPr="00B94C4D">
              <w:rPr>
                <w:sz w:val="22"/>
                <w:szCs w:val="22"/>
              </w:rP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401C82" w:rsidRPr="00B94C4D" w:rsidRDefault="00401C82" w:rsidP="00806EF0">
            <w:pPr>
              <w:autoSpaceDE w:val="0"/>
              <w:autoSpaceDN w:val="0"/>
              <w:adjustRightInd w:val="0"/>
              <w:ind w:firstLine="540"/>
              <w:jc w:val="both"/>
            </w:pPr>
            <w:r w:rsidRPr="00B94C4D">
              <w:rPr>
                <w:sz w:val="22"/>
                <w:szCs w:val="22"/>
              </w:rPr>
              <w:t>6) срок действия банковской гарантии не превышает срока действия контракта более чем на один месяц</w:t>
            </w:r>
          </w:p>
        </w:tc>
        <w:tc>
          <w:tcPr>
            <w:tcW w:w="3669" w:type="dxa"/>
          </w:tcPr>
          <w:p w:rsidR="00401C82" w:rsidRPr="00B94C4D" w:rsidRDefault="00401C82" w:rsidP="00806EF0">
            <w:pPr>
              <w:jc w:val="both"/>
            </w:pPr>
          </w:p>
        </w:tc>
      </w:tr>
      <w:tr w:rsidR="00401C82" w:rsidRPr="00B94C4D" w:rsidTr="00806EF0">
        <w:tc>
          <w:tcPr>
            <w:tcW w:w="16098" w:type="dxa"/>
            <w:gridSpan w:val="5"/>
          </w:tcPr>
          <w:p w:rsidR="00401C82" w:rsidRPr="00B94C4D" w:rsidRDefault="00401C82" w:rsidP="00806EF0">
            <w:pPr>
              <w:jc w:val="center"/>
            </w:pPr>
            <w:r w:rsidRPr="00B94C4D">
              <w:rPr>
                <w:sz w:val="22"/>
                <w:szCs w:val="22"/>
              </w:rPr>
              <w:lastRenderedPageBreak/>
              <w:t>5.  Закупка у единственного поставщика (подрядчика, исполнителя)</w:t>
            </w:r>
          </w:p>
        </w:tc>
      </w:tr>
      <w:tr w:rsidR="00401C82" w:rsidRPr="00B94C4D" w:rsidTr="00806EF0">
        <w:tc>
          <w:tcPr>
            <w:tcW w:w="851" w:type="dxa"/>
          </w:tcPr>
          <w:p w:rsidR="00401C82" w:rsidRPr="00B94C4D" w:rsidRDefault="00401C82" w:rsidP="00806EF0">
            <w:pPr>
              <w:jc w:val="both"/>
            </w:pPr>
            <w:r w:rsidRPr="00B94C4D">
              <w:rPr>
                <w:sz w:val="22"/>
                <w:szCs w:val="22"/>
              </w:rPr>
              <w:t>5.1</w:t>
            </w:r>
          </w:p>
        </w:tc>
        <w:tc>
          <w:tcPr>
            <w:tcW w:w="2518" w:type="dxa"/>
          </w:tcPr>
          <w:p w:rsidR="00401C82" w:rsidRPr="00B94C4D" w:rsidRDefault="00401C82" w:rsidP="002D4FD6">
            <w:r w:rsidRPr="00B94C4D">
              <w:rPr>
                <w:sz w:val="22"/>
                <w:szCs w:val="22"/>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3104" w:type="dxa"/>
          </w:tcPr>
          <w:p w:rsidR="00401C82" w:rsidRPr="00B94C4D" w:rsidRDefault="00401C82" w:rsidP="002D4FD6">
            <w:r w:rsidRPr="00B94C4D">
              <w:rPr>
                <w:sz w:val="22"/>
                <w:szCs w:val="22"/>
              </w:rPr>
              <w:t>Статья 93 Закона № 44-ФЗ,</w:t>
            </w:r>
          </w:p>
          <w:p w:rsidR="00401C82" w:rsidRPr="00B94C4D" w:rsidRDefault="00401C82" w:rsidP="002D4FD6">
            <w:r w:rsidRPr="00B94C4D">
              <w:rPr>
                <w:sz w:val="22"/>
                <w:szCs w:val="22"/>
              </w:rPr>
              <w:t>постановление Правительства Российской Федерации от 26 декабря 2013 г. № 1292,</w:t>
            </w:r>
          </w:p>
          <w:p w:rsidR="00401C82" w:rsidRPr="00B94C4D" w:rsidRDefault="00401C82" w:rsidP="002D4FD6">
            <w:r w:rsidRPr="00B94C4D">
              <w:rPr>
                <w:sz w:val="22"/>
                <w:szCs w:val="22"/>
              </w:rPr>
              <w:t>приказ Минэкономразвития России от 13 сентября               2013 г. № 537</w:t>
            </w:r>
          </w:p>
        </w:tc>
        <w:tc>
          <w:tcPr>
            <w:tcW w:w="5956" w:type="dxa"/>
          </w:tcPr>
          <w:p w:rsidR="00401C82" w:rsidRPr="00B94C4D" w:rsidRDefault="00401C82" w:rsidP="00806EF0">
            <w:pPr>
              <w:jc w:val="both"/>
            </w:pPr>
            <w:r w:rsidRPr="00B94C4D">
              <w:rPr>
                <w:sz w:val="22"/>
                <w:szCs w:val="22"/>
              </w:rPr>
              <w:t>Применение способа определения поставщика (подрядчика, исполнителя) в неустановленных случаях.</w:t>
            </w:r>
          </w:p>
          <w:p w:rsidR="00401C82" w:rsidRPr="00B94C4D" w:rsidRDefault="00401C82" w:rsidP="00806EF0">
            <w:pPr>
              <w:jc w:val="both"/>
            </w:pPr>
          </w:p>
          <w:p w:rsidR="00401C82" w:rsidRPr="00B94C4D" w:rsidRDefault="00401C82" w:rsidP="00806EF0">
            <w:pPr>
              <w:jc w:val="both"/>
            </w:pPr>
            <w:r w:rsidRPr="00B94C4D">
              <w:rPr>
                <w:sz w:val="22"/>
                <w:szCs w:val="22"/>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401C82" w:rsidRPr="00B94C4D" w:rsidRDefault="00401C82" w:rsidP="00806EF0">
            <w:pPr>
              <w:jc w:val="both"/>
            </w:pPr>
          </w:p>
          <w:p w:rsidR="00401C82" w:rsidRPr="00B94C4D" w:rsidRDefault="00401C82" w:rsidP="00806EF0">
            <w:pPr>
              <w:jc w:val="both"/>
            </w:pPr>
            <w:r w:rsidRPr="00B94C4D">
              <w:rPr>
                <w:sz w:val="22"/>
                <w:szCs w:val="22"/>
              </w:rPr>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401C82" w:rsidRPr="00B94C4D" w:rsidRDefault="00401C82" w:rsidP="00806EF0">
            <w:pPr>
              <w:jc w:val="both"/>
            </w:pPr>
          </w:p>
          <w:p w:rsidR="00401C82" w:rsidRPr="00B94C4D" w:rsidRDefault="00401C82" w:rsidP="00806EF0">
            <w:pPr>
              <w:jc w:val="both"/>
            </w:pPr>
            <w:r w:rsidRPr="00B94C4D">
              <w:rPr>
                <w:sz w:val="22"/>
                <w:szCs w:val="22"/>
              </w:rPr>
              <w:t>Совокупный годовой объем закупок у единственного поставщика (подрядчика, исполнителя) на сумму не более 100 тыс. рублей превышает 5 % размера средств, предусмотренных на осуществление всех закупок заказчика в соответствии с планом-графиком, и (или) составляет более чем 50 млн. рублей в год.</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r w:rsidRPr="00B94C4D">
              <w:rPr>
                <w:sz w:val="22"/>
                <w:szCs w:val="22"/>
              </w:rPr>
              <w:t xml:space="preserve">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w:t>
            </w:r>
            <w:r w:rsidRPr="00B94C4D">
              <w:rPr>
                <w:sz w:val="22"/>
                <w:szCs w:val="22"/>
              </w:rPr>
              <w:lastRenderedPageBreak/>
              <w:t>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w:t>
            </w:r>
          </w:p>
          <w:p w:rsidR="00401C82" w:rsidRPr="00B94C4D" w:rsidRDefault="00401C82" w:rsidP="00806EF0">
            <w:pPr>
              <w:jc w:val="both"/>
            </w:pPr>
          </w:p>
          <w:p w:rsidR="00401C82" w:rsidRPr="00B94C4D" w:rsidRDefault="00401C82" w:rsidP="00806EF0">
            <w:pPr>
              <w:jc w:val="both"/>
            </w:pPr>
            <w:r w:rsidRPr="00B94C4D">
              <w:rPr>
                <w:sz w:val="22"/>
                <w:szCs w:val="22"/>
              </w:rPr>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autoSpaceDE w:val="0"/>
              <w:autoSpaceDN w:val="0"/>
              <w:adjustRightInd w:val="0"/>
              <w:jc w:val="both"/>
            </w:pPr>
            <w:r w:rsidRPr="00B94C4D">
              <w:rPr>
                <w:sz w:val="22"/>
                <w:szCs w:val="22"/>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3669" w:type="dxa"/>
          </w:tcPr>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r w:rsidRPr="00B94C4D">
              <w:rPr>
                <w:sz w:val="22"/>
                <w:szCs w:val="22"/>
              </w:rPr>
              <w:t>В соответствии с пунктом 4 части 1 статьи 93 Закона                     № 44-ФЗ.</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r w:rsidRPr="00B94C4D">
              <w:rPr>
                <w:sz w:val="22"/>
                <w:szCs w:val="22"/>
              </w:rPr>
              <w:lastRenderedPageBreak/>
              <w:t>В соответствии с пунктом 5 части 1 статьи 93 Закона                    № 44-ФЗ.</w:t>
            </w:r>
          </w:p>
          <w:p w:rsidR="00401C82" w:rsidRPr="00B94C4D" w:rsidRDefault="00401C82" w:rsidP="00806EF0">
            <w:pPr>
              <w:autoSpaceDE w:val="0"/>
              <w:autoSpaceDN w:val="0"/>
              <w:adjustRightInd w:val="0"/>
              <w:jc w:val="both"/>
            </w:pPr>
          </w:p>
          <w:p w:rsidR="00401C82" w:rsidRPr="00B94C4D" w:rsidRDefault="00401C82" w:rsidP="00806EF0">
            <w:pPr>
              <w:autoSpaceDE w:val="0"/>
              <w:autoSpaceDN w:val="0"/>
              <w:adjustRightInd w:val="0"/>
              <w:jc w:val="both"/>
            </w:pPr>
          </w:p>
          <w:p w:rsidR="00401C82" w:rsidRPr="00B94C4D" w:rsidRDefault="00401C82" w:rsidP="00806EF0">
            <w:pPr>
              <w:autoSpaceDE w:val="0"/>
              <w:autoSpaceDN w:val="0"/>
              <w:adjustRightInd w:val="0"/>
              <w:jc w:val="both"/>
            </w:pPr>
          </w:p>
          <w:p w:rsidR="00401C82" w:rsidRPr="00B94C4D" w:rsidRDefault="00401C82" w:rsidP="00806EF0">
            <w:pPr>
              <w:autoSpaceDE w:val="0"/>
              <w:autoSpaceDN w:val="0"/>
              <w:adjustRightInd w:val="0"/>
              <w:jc w:val="both"/>
            </w:pPr>
          </w:p>
          <w:p w:rsidR="00401C82" w:rsidRPr="00B94C4D" w:rsidRDefault="00401C82" w:rsidP="00806EF0">
            <w:pPr>
              <w:autoSpaceDE w:val="0"/>
              <w:autoSpaceDN w:val="0"/>
              <w:adjustRightInd w:val="0"/>
              <w:jc w:val="both"/>
            </w:pPr>
          </w:p>
          <w:p w:rsidR="00401C82" w:rsidRPr="00B94C4D" w:rsidRDefault="00401C82" w:rsidP="00806EF0">
            <w:pPr>
              <w:autoSpaceDE w:val="0"/>
              <w:autoSpaceDN w:val="0"/>
              <w:adjustRightInd w:val="0"/>
              <w:jc w:val="both"/>
            </w:pPr>
          </w:p>
          <w:p w:rsidR="00401C82" w:rsidRPr="00B94C4D" w:rsidRDefault="00401C82" w:rsidP="00806EF0">
            <w:pPr>
              <w:autoSpaceDE w:val="0"/>
              <w:autoSpaceDN w:val="0"/>
              <w:adjustRightInd w:val="0"/>
              <w:jc w:val="both"/>
            </w:pPr>
            <w:r w:rsidRPr="00B94C4D">
              <w:rPr>
                <w:sz w:val="22"/>
                <w:szCs w:val="22"/>
              </w:rPr>
              <w:t xml:space="preserve">В случаях, предусмотренных </w:t>
            </w:r>
            <w:hyperlink r:id="rId17" w:history="1">
              <w:r w:rsidRPr="00B94C4D">
                <w:rPr>
                  <w:sz w:val="22"/>
                  <w:szCs w:val="22"/>
                </w:rPr>
                <w:t>пунктами 1</w:t>
              </w:r>
            </w:hyperlink>
            <w:r w:rsidRPr="00B94C4D">
              <w:rPr>
                <w:sz w:val="22"/>
                <w:szCs w:val="22"/>
              </w:rPr>
              <w:t xml:space="preserve"> - </w:t>
            </w:r>
            <w:hyperlink r:id="rId18" w:history="1">
              <w:r w:rsidRPr="00B94C4D">
                <w:rPr>
                  <w:sz w:val="22"/>
                  <w:szCs w:val="22"/>
                </w:rPr>
                <w:t>3</w:t>
              </w:r>
            </w:hyperlink>
            <w:r w:rsidRPr="00B94C4D">
              <w:rPr>
                <w:sz w:val="22"/>
                <w:szCs w:val="22"/>
              </w:rPr>
              <w:t xml:space="preserve">, </w:t>
            </w:r>
            <w:hyperlink r:id="rId19" w:history="1">
              <w:r w:rsidRPr="00B94C4D">
                <w:rPr>
                  <w:sz w:val="22"/>
                  <w:szCs w:val="22"/>
                </w:rPr>
                <w:t>6</w:t>
              </w:r>
            </w:hyperlink>
            <w:r w:rsidRPr="00B94C4D">
              <w:rPr>
                <w:sz w:val="22"/>
                <w:szCs w:val="22"/>
              </w:rPr>
              <w:t xml:space="preserve"> - </w:t>
            </w:r>
            <w:hyperlink r:id="rId20" w:history="1">
              <w:r w:rsidRPr="00B94C4D">
                <w:rPr>
                  <w:sz w:val="22"/>
                  <w:szCs w:val="22"/>
                </w:rPr>
                <w:t>8</w:t>
              </w:r>
            </w:hyperlink>
            <w:r w:rsidRPr="00B94C4D">
              <w:rPr>
                <w:sz w:val="22"/>
                <w:szCs w:val="22"/>
              </w:rPr>
              <w:t xml:space="preserve">, </w:t>
            </w:r>
            <w:hyperlink r:id="rId21" w:history="1">
              <w:r w:rsidRPr="00B94C4D">
                <w:rPr>
                  <w:sz w:val="22"/>
                  <w:szCs w:val="22"/>
                </w:rPr>
                <w:t>11</w:t>
              </w:r>
            </w:hyperlink>
            <w:r w:rsidRPr="00B94C4D">
              <w:rPr>
                <w:sz w:val="22"/>
                <w:szCs w:val="22"/>
              </w:rPr>
              <w:t xml:space="preserve"> - </w:t>
            </w:r>
            <w:hyperlink r:id="rId22" w:history="1">
              <w:r w:rsidRPr="00B94C4D">
                <w:rPr>
                  <w:sz w:val="22"/>
                  <w:szCs w:val="22"/>
                </w:rPr>
                <w:t>14</w:t>
              </w:r>
            </w:hyperlink>
            <w:r w:rsidRPr="00B94C4D">
              <w:rPr>
                <w:sz w:val="22"/>
                <w:szCs w:val="22"/>
              </w:rPr>
              <w:t xml:space="preserve">, </w:t>
            </w:r>
            <w:hyperlink r:id="rId23" w:history="1">
              <w:r w:rsidRPr="00B94C4D">
                <w:rPr>
                  <w:sz w:val="22"/>
                  <w:szCs w:val="22"/>
                </w:rPr>
                <w:t>16</w:t>
              </w:r>
            </w:hyperlink>
            <w:r w:rsidRPr="00B94C4D">
              <w:rPr>
                <w:sz w:val="22"/>
                <w:szCs w:val="22"/>
              </w:rPr>
              <w:t xml:space="preserve"> - </w:t>
            </w:r>
            <w:hyperlink r:id="rId24" w:history="1">
              <w:r w:rsidRPr="00B94C4D">
                <w:rPr>
                  <w:sz w:val="22"/>
                  <w:szCs w:val="22"/>
                </w:rPr>
                <w:t>19 части 1</w:t>
              </w:r>
            </w:hyperlink>
            <w:r w:rsidRPr="00B94C4D">
              <w:rPr>
                <w:sz w:val="22"/>
                <w:szCs w:val="22"/>
              </w:rPr>
              <w:t xml:space="preserve"> статьи 93 Закона               № 44-ФЗ.</w:t>
            </w:r>
          </w:p>
          <w:p w:rsidR="00401C82" w:rsidRPr="00B94C4D" w:rsidRDefault="00401C82" w:rsidP="00806EF0">
            <w:pPr>
              <w:autoSpaceDE w:val="0"/>
              <w:autoSpaceDN w:val="0"/>
              <w:adjustRightInd w:val="0"/>
              <w:jc w:val="both"/>
            </w:pPr>
          </w:p>
          <w:p w:rsidR="00401C82" w:rsidRPr="00B94C4D" w:rsidRDefault="00401C82" w:rsidP="00806EF0">
            <w:pPr>
              <w:autoSpaceDE w:val="0"/>
              <w:autoSpaceDN w:val="0"/>
              <w:adjustRightInd w:val="0"/>
              <w:jc w:val="both"/>
            </w:pPr>
            <w:r w:rsidRPr="00B94C4D">
              <w:rPr>
                <w:sz w:val="22"/>
                <w:szCs w:val="22"/>
              </w:rPr>
              <w:t>В случае осуществления закупки у единственного поставщика (подрядчика, исполнителя)</w:t>
            </w:r>
          </w:p>
        </w:tc>
      </w:tr>
      <w:tr w:rsidR="00401C82" w:rsidRPr="00B94C4D" w:rsidTr="00806EF0">
        <w:tc>
          <w:tcPr>
            <w:tcW w:w="851" w:type="dxa"/>
          </w:tcPr>
          <w:p w:rsidR="00401C82" w:rsidRPr="00B94C4D" w:rsidRDefault="00401C82" w:rsidP="00806EF0">
            <w:pPr>
              <w:jc w:val="both"/>
            </w:pPr>
            <w:r w:rsidRPr="00B94C4D">
              <w:rPr>
                <w:sz w:val="22"/>
                <w:szCs w:val="22"/>
              </w:rPr>
              <w:lastRenderedPageBreak/>
              <w:t>5.2</w:t>
            </w:r>
          </w:p>
        </w:tc>
        <w:tc>
          <w:tcPr>
            <w:tcW w:w="2518" w:type="dxa"/>
          </w:tcPr>
          <w:p w:rsidR="00401C82" w:rsidRPr="00B94C4D" w:rsidRDefault="00401C82" w:rsidP="002D4FD6">
            <w:r w:rsidRPr="00B94C4D">
              <w:rPr>
                <w:sz w:val="22"/>
                <w:szCs w:val="22"/>
              </w:rPr>
              <w:t>Наличие в контракте обязательных условий, предусмотренных Законом № 44-ФЗ</w:t>
            </w:r>
          </w:p>
        </w:tc>
        <w:tc>
          <w:tcPr>
            <w:tcW w:w="3104" w:type="dxa"/>
          </w:tcPr>
          <w:p w:rsidR="00401C82" w:rsidRPr="00B94C4D" w:rsidRDefault="00401C82" w:rsidP="002D4FD6">
            <w:r w:rsidRPr="00B94C4D">
              <w:rPr>
                <w:sz w:val="22"/>
                <w:szCs w:val="22"/>
              </w:rPr>
              <w:t>Статья 93 Закона № 44-ФЗ</w:t>
            </w:r>
          </w:p>
          <w:p w:rsidR="00401C82" w:rsidRPr="00B94C4D" w:rsidRDefault="00401C82" w:rsidP="002D4FD6"/>
        </w:tc>
        <w:tc>
          <w:tcPr>
            <w:tcW w:w="5956" w:type="dxa"/>
          </w:tcPr>
          <w:p w:rsidR="00401C82" w:rsidRPr="00B94C4D" w:rsidRDefault="00401C82" w:rsidP="00806EF0">
            <w:pPr>
              <w:jc w:val="both"/>
            </w:pPr>
            <w:r w:rsidRPr="00B94C4D">
              <w:rPr>
                <w:sz w:val="22"/>
                <w:szCs w:val="22"/>
              </w:rPr>
              <w:t>В контракте отсутствуют сведения о расчете и обосновании цены контракта</w:t>
            </w:r>
          </w:p>
          <w:p w:rsidR="00401C82" w:rsidRPr="00B94C4D" w:rsidRDefault="00401C82" w:rsidP="00806EF0">
            <w:pPr>
              <w:jc w:val="both"/>
            </w:pPr>
          </w:p>
          <w:p w:rsidR="00401C82" w:rsidRPr="00B94C4D" w:rsidRDefault="00401C82" w:rsidP="00806EF0">
            <w:pPr>
              <w:ind w:firstLine="603"/>
              <w:jc w:val="both"/>
            </w:pPr>
          </w:p>
        </w:tc>
        <w:tc>
          <w:tcPr>
            <w:tcW w:w="3669" w:type="dxa"/>
          </w:tcPr>
          <w:p w:rsidR="00401C82" w:rsidRPr="00B94C4D" w:rsidRDefault="00401C82" w:rsidP="00806EF0">
            <w:pPr>
              <w:jc w:val="both"/>
            </w:pPr>
            <w:r w:rsidRPr="00B94C4D">
              <w:rPr>
                <w:sz w:val="22"/>
                <w:szCs w:val="22"/>
              </w:rPr>
              <w:t>Завышение цены контракта (по сравнению со среднерыночной) при осуществлении закупки у единственного поставщика (заключение контракта с нарушением Закона № 44-ФЗ) необходимо квалифицировать как неэффективное использование бюджетных средств</w:t>
            </w:r>
          </w:p>
        </w:tc>
      </w:tr>
      <w:tr w:rsidR="00401C82" w:rsidRPr="00B94C4D" w:rsidTr="00806EF0">
        <w:tc>
          <w:tcPr>
            <w:tcW w:w="16098" w:type="dxa"/>
            <w:gridSpan w:val="5"/>
          </w:tcPr>
          <w:p w:rsidR="00401C82" w:rsidRPr="00B94C4D" w:rsidRDefault="00401C82" w:rsidP="00806EF0">
            <w:pPr>
              <w:jc w:val="center"/>
            </w:pPr>
            <w:r w:rsidRPr="00B94C4D">
              <w:rPr>
                <w:sz w:val="22"/>
                <w:szCs w:val="22"/>
              </w:rPr>
              <w:t>6.  Процедура закупки</w:t>
            </w:r>
          </w:p>
        </w:tc>
      </w:tr>
      <w:tr w:rsidR="00401C82" w:rsidRPr="00B94C4D" w:rsidTr="00806EF0">
        <w:tc>
          <w:tcPr>
            <w:tcW w:w="851" w:type="dxa"/>
          </w:tcPr>
          <w:p w:rsidR="00401C82" w:rsidRPr="00B94C4D" w:rsidRDefault="00401C82" w:rsidP="00806EF0">
            <w:pPr>
              <w:jc w:val="both"/>
            </w:pPr>
            <w:r w:rsidRPr="00B94C4D">
              <w:rPr>
                <w:sz w:val="22"/>
                <w:szCs w:val="22"/>
              </w:rPr>
              <w:t>6.1</w:t>
            </w:r>
          </w:p>
        </w:tc>
        <w:tc>
          <w:tcPr>
            <w:tcW w:w="2518" w:type="dxa"/>
          </w:tcPr>
          <w:p w:rsidR="00401C82" w:rsidRPr="00B94C4D" w:rsidRDefault="00401C82" w:rsidP="002D4FD6">
            <w:r w:rsidRPr="00B94C4D">
              <w:rPr>
                <w:sz w:val="22"/>
                <w:szCs w:val="22"/>
              </w:rPr>
              <w:t>Проверить наличие обеспечения заявок при проведении конкурсов и закрытых аукционов</w:t>
            </w:r>
          </w:p>
        </w:tc>
        <w:tc>
          <w:tcPr>
            <w:tcW w:w="3104" w:type="dxa"/>
          </w:tcPr>
          <w:p w:rsidR="00401C82" w:rsidRPr="00B94C4D" w:rsidRDefault="00401C82" w:rsidP="002D4FD6">
            <w:r w:rsidRPr="00B94C4D">
              <w:rPr>
                <w:sz w:val="22"/>
                <w:szCs w:val="22"/>
              </w:rPr>
              <w:t xml:space="preserve">Статьи 44, 45 </w:t>
            </w:r>
          </w:p>
          <w:p w:rsidR="00401C82" w:rsidRPr="00B94C4D" w:rsidRDefault="00401C82" w:rsidP="002D4FD6">
            <w:r w:rsidRPr="00B94C4D">
              <w:rPr>
                <w:sz w:val="22"/>
                <w:szCs w:val="22"/>
              </w:rPr>
              <w:t>Закона № 44-ФЗ</w:t>
            </w:r>
          </w:p>
        </w:tc>
        <w:tc>
          <w:tcPr>
            <w:tcW w:w="5956" w:type="dxa"/>
          </w:tcPr>
          <w:p w:rsidR="00401C82" w:rsidRPr="00B94C4D" w:rsidRDefault="00401C82" w:rsidP="00806EF0">
            <w:pPr>
              <w:jc w:val="both"/>
            </w:pPr>
            <w:r w:rsidRPr="00B94C4D">
              <w:rPr>
                <w:sz w:val="22"/>
                <w:szCs w:val="22"/>
              </w:rPr>
              <w:t>Допуск участников закупок к участию в конкурсе и закрытом аукционе, не представивших обеспечение заявок.</w:t>
            </w:r>
          </w:p>
          <w:p w:rsidR="00401C82" w:rsidRPr="00B94C4D" w:rsidRDefault="00401C82" w:rsidP="00806EF0">
            <w:pPr>
              <w:jc w:val="both"/>
            </w:pPr>
          </w:p>
          <w:p w:rsidR="00401C82" w:rsidRPr="00B94C4D" w:rsidRDefault="00401C82" w:rsidP="00806EF0">
            <w:pPr>
              <w:jc w:val="both"/>
            </w:pPr>
            <w:r w:rsidRPr="00B94C4D">
              <w:rPr>
                <w:sz w:val="22"/>
                <w:szCs w:val="22"/>
              </w:rPr>
              <w:lastRenderedPageBreak/>
              <w:t>Размер, форма и содержание обеспечения заявки не соответствует установленным требованиям Закона            № 44-ФЗ и документации о закупке</w:t>
            </w:r>
          </w:p>
        </w:tc>
        <w:tc>
          <w:tcPr>
            <w:tcW w:w="3669" w:type="dxa"/>
          </w:tcPr>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lastRenderedPageBreak/>
              <w:t>6.2</w:t>
            </w:r>
          </w:p>
        </w:tc>
        <w:tc>
          <w:tcPr>
            <w:tcW w:w="2518" w:type="dxa"/>
          </w:tcPr>
          <w:p w:rsidR="00401C82" w:rsidRPr="00B94C4D" w:rsidRDefault="00401C82" w:rsidP="002D4FD6">
            <w:r w:rsidRPr="00B94C4D">
              <w:rPr>
                <w:sz w:val="22"/>
                <w:szCs w:val="22"/>
              </w:rPr>
              <w:t>Проверить применение антидемпинговых мер при проведении конкурса и аукциона</w:t>
            </w:r>
          </w:p>
        </w:tc>
        <w:tc>
          <w:tcPr>
            <w:tcW w:w="3104" w:type="dxa"/>
          </w:tcPr>
          <w:p w:rsidR="00401C82" w:rsidRPr="00B94C4D" w:rsidRDefault="00401C82" w:rsidP="002D4FD6">
            <w:r w:rsidRPr="00B94C4D">
              <w:rPr>
                <w:sz w:val="22"/>
                <w:szCs w:val="22"/>
              </w:rPr>
              <w:t xml:space="preserve">Статьи 37, 96 </w:t>
            </w:r>
          </w:p>
          <w:p w:rsidR="00401C82" w:rsidRPr="00B94C4D" w:rsidRDefault="00401C82" w:rsidP="002D4FD6">
            <w:r w:rsidRPr="00B94C4D">
              <w:rPr>
                <w:sz w:val="22"/>
                <w:szCs w:val="22"/>
              </w:rPr>
              <w:t>Закона № 44-ФЗ</w:t>
            </w:r>
          </w:p>
        </w:tc>
        <w:tc>
          <w:tcPr>
            <w:tcW w:w="5956" w:type="dxa"/>
          </w:tcPr>
          <w:p w:rsidR="00401C82" w:rsidRPr="00B94C4D" w:rsidRDefault="00401C82" w:rsidP="00806EF0">
            <w:pPr>
              <w:autoSpaceDE w:val="0"/>
              <w:autoSpaceDN w:val="0"/>
              <w:adjustRightInd w:val="0"/>
              <w:jc w:val="both"/>
            </w:pPr>
            <w:r w:rsidRPr="00B94C4D">
              <w:rPr>
                <w:sz w:val="22"/>
                <w:szCs w:val="22"/>
              </w:rPr>
              <w:t>Неприменение антидемпинговых мер к участникам конкурса и аукциона (в случаях, когда цена контракта, предложенная участником, на 25 % и более ниже начальной (максимальной) цены контракта)</w:t>
            </w:r>
          </w:p>
          <w:p w:rsidR="00401C82" w:rsidRPr="00B94C4D" w:rsidRDefault="00401C82" w:rsidP="00806EF0">
            <w:pPr>
              <w:jc w:val="both"/>
            </w:pPr>
          </w:p>
        </w:tc>
        <w:tc>
          <w:tcPr>
            <w:tcW w:w="3669" w:type="dxa"/>
          </w:tcPr>
          <w:p w:rsidR="00401C82" w:rsidRPr="00B94C4D" w:rsidRDefault="00401C82" w:rsidP="00806EF0">
            <w:pPr>
              <w:jc w:val="both"/>
            </w:pPr>
            <w:r w:rsidRPr="00B94C4D">
              <w:rPr>
                <w:sz w:val="22"/>
                <w:szCs w:val="22"/>
              </w:rPr>
              <w:t>Антидемпинговые меры: контракт заключается только после предоставления участником:</w:t>
            </w:r>
          </w:p>
          <w:p w:rsidR="00401C82" w:rsidRPr="00B94C4D" w:rsidRDefault="00401C82" w:rsidP="00806EF0">
            <w:pPr>
              <w:autoSpaceDE w:val="0"/>
              <w:autoSpaceDN w:val="0"/>
              <w:adjustRightInd w:val="0"/>
              <w:ind w:firstLine="505"/>
              <w:jc w:val="both"/>
            </w:pPr>
            <w:r w:rsidRPr="00B94C4D">
              <w:rPr>
                <w:sz w:val="22"/>
                <w:szCs w:val="22"/>
              </w:rP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401C82" w:rsidRPr="00B94C4D" w:rsidRDefault="00401C82" w:rsidP="00806EF0">
            <w:pPr>
              <w:tabs>
                <w:tab w:val="left" w:pos="806"/>
              </w:tabs>
              <w:autoSpaceDE w:val="0"/>
              <w:autoSpaceDN w:val="0"/>
              <w:adjustRightInd w:val="0"/>
              <w:ind w:firstLine="540"/>
            </w:pPr>
            <w:r w:rsidRPr="00B94C4D">
              <w:rPr>
                <w:sz w:val="22"/>
                <w:szCs w:val="22"/>
              </w:rPr>
              <w:t xml:space="preserve">2) информации, </w:t>
            </w:r>
          </w:p>
          <w:p w:rsidR="00401C82" w:rsidRPr="00B94C4D" w:rsidRDefault="00401C82" w:rsidP="00806EF0">
            <w:pPr>
              <w:tabs>
                <w:tab w:val="left" w:pos="806"/>
              </w:tabs>
              <w:autoSpaceDE w:val="0"/>
              <w:autoSpaceDN w:val="0"/>
              <w:adjustRightInd w:val="0"/>
              <w:jc w:val="both"/>
            </w:pPr>
            <w:r w:rsidRPr="00B94C4D">
              <w:rPr>
                <w:sz w:val="22"/>
                <w:szCs w:val="22"/>
              </w:rPr>
              <w:t>подтверждающей добросовестность участника (в случае, когда начальная (максимальная) цена контракта составляет 15 млн. рублей и менее)</w:t>
            </w:r>
          </w:p>
        </w:tc>
      </w:tr>
      <w:tr w:rsidR="00401C82" w:rsidRPr="00B94C4D" w:rsidTr="00806EF0">
        <w:tc>
          <w:tcPr>
            <w:tcW w:w="851" w:type="dxa"/>
          </w:tcPr>
          <w:p w:rsidR="00401C82" w:rsidRPr="00B94C4D" w:rsidRDefault="00401C82" w:rsidP="00806EF0">
            <w:pPr>
              <w:jc w:val="both"/>
            </w:pPr>
            <w:r w:rsidRPr="00B94C4D">
              <w:rPr>
                <w:sz w:val="22"/>
                <w:szCs w:val="22"/>
              </w:rPr>
              <w:t>6.3</w:t>
            </w:r>
          </w:p>
        </w:tc>
        <w:tc>
          <w:tcPr>
            <w:tcW w:w="2518" w:type="dxa"/>
          </w:tcPr>
          <w:p w:rsidR="00401C82" w:rsidRPr="00B94C4D" w:rsidRDefault="00401C82" w:rsidP="002D4FD6">
            <w:r w:rsidRPr="00B94C4D">
              <w:rPr>
                <w:sz w:val="22"/>
                <w:szCs w:val="22"/>
              </w:rPr>
              <w:t>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w:t>
            </w:r>
          </w:p>
        </w:tc>
        <w:tc>
          <w:tcPr>
            <w:tcW w:w="3104" w:type="dxa"/>
          </w:tcPr>
          <w:p w:rsidR="00401C82" w:rsidRPr="00B94C4D" w:rsidRDefault="00401C82" w:rsidP="002D4FD6">
            <w:r w:rsidRPr="00B94C4D">
              <w:rPr>
                <w:sz w:val="22"/>
                <w:szCs w:val="22"/>
              </w:rPr>
              <w:t xml:space="preserve">Статьи 31, 53, 67, 69 78, 83 </w:t>
            </w:r>
          </w:p>
          <w:p w:rsidR="00401C82" w:rsidRPr="00B94C4D" w:rsidRDefault="00401C82" w:rsidP="002D4FD6">
            <w:r w:rsidRPr="00B94C4D">
              <w:rPr>
                <w:sz w:val="22"/>
                <w:szCs w:val="22"/>
              </w:rPr>
              <w:t>Закона № 44-ФЗ</w:t>
            </w:r>
          </w:p>
        </w:tc>
        <w:tc>
          <w:tcPr>
            <w:tcW w:w="5956" w:type="dxa"/>
          </w:tcPr>
          <w:p w:rsidR="00401C82" w:rsidRPr="00B94C4D" w:rsidRDefault="00401C82" w:rsidP="00806EF0">
            <w:pPr>
              <w:jc w:val="both"/>
            </w:pPr>
            <w:r w:rsidRPr="00B94C4D">
              <w:rPr>
                <w:sz w:val="22"/>
                <w:szCs w:val="22"/>
              </w:rPr>
              <w:t>Допуск (отклонение, отстранение) участника закупки с нарушением требований и условий, установленных в извещении и документации о закупке.</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r w:rsidRPr="00B94C4D">
              <w:rPr>
                <w:sz w:val="22"/>
                <w:szCs w:val="22"/>
              </w:rPr>
              <w:t>Отказ заказчика от заключения контракта с участником закупки с нарушением требований, установленных в Законе № 44-ФЗ</w:t>
            </w:r>
          </w:p>
        </w:tc>
        <w:tc>
          <w:tcPr>
            <w:tcW w:w="3669" w:type="dxa"/>
          </w:tcPr>
          <w:p w:rsidR="00401C82" w:rsidRPr="00B94C4D" w:rsidRDefault="00401C82" w:rsidP="00806EF0">
            <w:pPr>
              <w:jc w:val="both"/>
            </w:pPr>
            <w:r w:rsidRPr="00B94C4D">
              <w:rPr>
                <w:sz w:val="22"/>
                <w:szCs w:val="22"/>
              </w:rPr>
              <w:lastRenderedPageBreak/>
              <w:t>Необходимо проанализировать статистику поданных и допущенных заявок на участие в закупке. В случае,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tc>
      </w:tr>
      <w:tr w:rsidR="00401C82" w:rsidRPr="00B94C4D" w:rsidTr="00806EF0">
        <w:tc>
          <w:tcPr>
            <w:tcW w:w="851" w:type="dxa"/>
          </w:tcPr>
          <w:p w:rsidR="00401C82" w:rsidRPr="00B94C4D" w:rsidRDefault="00401C82" w:rsidP="00806EF0">
            <w:pPr>
              <w:jc w:val="both"/>
            </w:pPr>
            <w:r w:rsidRPr="00B94C4D">
              <w:rPr>
                <w:sz w:val="22"/>
                <w:szCs w:val="22"/>
              </w:rPr>
              <w:lastRenderedPageBreak/>
              <w:t>6.4</w:t>
            </w:r>
          </w:p>
        </w:tc>
        <w:tc>
          <w:tcPr>
            <w:tcW w:w="2518" w:type="dxa"/>
          </w:tcPr>
          <w:p w:rsidR="00401C82" w:rsidRPr="00B94C4D" w:rsidRDefault="00401C82" w:rsidP="002D4FD6">
            <w:r w:rsidRPr="00B94C4D">
              <w:rPr>
                <w:sz w:val="22"/>
                <w:szCs w:val="22"/>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3104" w:type="dxa"/>
          </w:tcPr>
          <w:p w:rsidR="00401C82" w:rsidRPr="00B94C4D" w:rsidRDefault="00401C82" w:rsidP="002D4FD6">
            <w:r w:rsidRPr="00B94C4D">
              <w:rPr>
                <w:sz w:val="22"/>
                <w:szCs w:val="22"/>
              </w:rPr>
              <w:t xml:space="preserve">Статьи 32, 53, 83 </w:t>
            </w:r>
          </w:p>
          <w:p w:rsidR="00401C82" w:rsidRPr="00B94C4D" w:rsidRDefault="00401C82" w:rsidP="002D4FD6">
            <w:r w:rsidRPr="00B94C4D">
              <w:rPr>
                <w:sz w:val="22"/>
                <w:szCs w:val="22"/>
              </w:rPr>
              <w:t>Закона № 44-ФЗ,</w:t>
            </w:r>
          </w:p>
          <w:p w:rsidR="00401C82" w:rsidRPr="00B94C4D" w:rsidRDefault="00401C82" w:rsidP="00066B62">
            <w:r w:rsidRPr="00B94C4D">
              <w:rPr>
                <w:sz w:val="22"/>
                <w:szCs w:val="22"/>
              </w:rPr>
              <w:t>постановление Правительства Российской Федерации от 28 ноября 2013 г. № 1085</w:t>
            </w:r>
          </w:p>
        </w:tc>
        <w:tc>
          <w:tcPr>
            <w:tcW w:w="5956" w:type="dxa"/>
          </w:tcPr>
          <w:p w:rsidR="00401C82" w:rsidRPr="00B94C4D" w:rsidRDefault="00401C82" w:rsidP="00806EF0">
            <w:pPr>
              <w:jc w:val="both"/>
            </w:pPr>
            <w:r w:rsidRPr="00B94C4D">
              <w:rPr>
                <w:sz w:val="22"/>
                <w:szCs w:val="22"/>
              </w:rPr>
              <w:t>Применяются не установленные документацией о закупке критерии оценки заявок участников закупки и величины их значимости.</w:t>
            </w:r>
          </w:p>
          <w:p w:rsidR="00401C82" w:rsidRPr="00B94C4D" w:rsidRDefault="00401C82" w:rsidP="00806EF0">
            <w:pPr>
              <w:jc w:val="both"/>
            </w:pPr>
          </w:p>
          <w:p w:rsidR="00401C82" w:rsidRPr="00B94C4D" w:rsidRDefault="00401C82" w:rsidP="00806EF0">
            <w:pPr>
              <w:jc w:val="both"/>
            </w:pPr>
            <w:r w:rsidRPr="00B94C4D">
              <w:rPr>
                <w:sz w:val="22"/>
                <w:szCs w:val="22"/>
              </w:rPr>
              <w:t>Не соблюден порядок оценки заявок участников закупки, предусмотренный документацией о закупке</w:t>
            </w:r>
          </w:p>
          <w:p w:rsidR="00401C82" w:rsidRPr="00B94C4D" w:rsidRDefault="00401C82" w:rsidP="00806EF0">
            <w:pPr>
              <w:jc w:val="both"/>
            </w:pPr>
          </w:p>
          <w:p w:rsidR="00401C82" w:rsidRPr="00B94C4D" w:rsidRDefault="00401C82" w:rsidP="00806EF0">
            <w:pPr>
              <w:jc w:val="both"/>
            </w:pPr>
          </w:p>
        </w:tc>
        <w:tc>
          <w:tcPr>
            <w:tcW w:w="3669" w:type="dxa"/>
          </w:tcPr>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t>6.5</w:t>
            </w:r>
          </w:p>
        </w:tc>
        <w:tc>
          <w:tcPr>
            <w:tcW w:w="2518" w:type="dxa"/>
          </w:tcPr>
          <w:p w:rsidR="00401C82" w:rsidRPr="00B94C4D" w:rsidRDefault="00401C82" w:rsidP="002D4FD6">
            <w:r w:rsidRPr="00B94C4D">
              <w:rPr>
                <w:sz w:val="22"/>
                <w:szCs w:val="22"/>
              </w:rPr>
              <w:t>Проверить протоколы, составленных в ходе осуществления закупок, включая их наличие, требования к содержанию и размещению</w:t>
            </w:r>
          </w:p>
        </w:tc>
        <w:tc>
          <w:tcPr>
            <w:tcW w:w="3104" w:type="dxa"/>
          </w:tcPr>
          <w:p w:rsidR="00401C82" w:rsidRPr="00B94C4D" w:rsidRDefault="00401C82" w:rsidP="002D4FD6">
            <w:r w:rsidRPr="00B94C4D">
              <w:rPr>
                <w:sz w:val="22"/>
                <w:szCs w:val="22"/>
              </w:rPr>
              <w:t xml:space="preserve">Статьи 52, 53, 67, 68, 69, 78, 81, 82, 83, 85, 89, 90 </w:t>
            </w:r>
          </w:p>
          <w:p w:rsidR="00401C82" w:rsidRPr="00B94C4D" w:rsidRDefault="00401C82" w:rsidP="002D4FD6">
            <w:r w:rsidRPr="00B94C4D">
              <w:rPr>
                <w:sz w:val="22"/>
                <w:szCs w:val="22"/>
              </w:rPr>
              <w:t>Закона № 44-ФЗ</w:t>
            </w:r>
          </w:p>
        </w:tc>
        <w:tc>
          <w:tcPr>
            <w:tcW w:w="5956" w:type="dxa"/>
          </w:tcPr>
          <w:p w:rsidR="00401C82" w:rsidRPr="00B94C4D" w:rsidRDefault="00401C82" w:rsidP="00806EF0">
            <w:pPr>
              <w:jc w:val="both"/>
            </w:pPr>
            <w:r w:rsidRPr="00B94C4D">
              <w:rPr>
                <w:sz w:val="22"/>
                <w:szCs w:val="22"/>
              </w:rPr>
              <w:t>Отсутствуют протоколы закупок.</w:t>
            </w:r>
          </w:p>
          <w:p w:rsidR="00401C82" w:rsidRPr="00B94C4D" w:rsidRDefault="00401C82" w:rsidP="00806EF0">
            <w:pPr>
              <w:jc w:val="both"/>
            </w:pPr>
          </w:p>
          <w:p w:rsidR="00401C82" w:rsidRPr="00B94C4D" w:rsidRDefault="00401C82" w:rsidP="00806EF0">
            <w:pPr>
              <w:jc w:val="both"/>
            </w:pPr>
            <w:r w:rsidRPr="00B94C4D">
              <w:rPr>
                <w:sz w:val="22"/>
                <w:szCs w:val="22"/>
              </w:rPr>
              <w:t>Содержание протоколов не соответствуют установленным требованиям.</w:t>
            </w:r>
          </w:p>
          <w:p w:rsidR="00401C82" w:rsidRPr="00B94C4D" w:rsidRDefault="00401C82" w:rsidP="00806EF0">
            <w:pPr>
              <w:jc w:val="both"/>
            </w:pPr>
            <w:r w:rsidRPr="00B94C4D">
              <w:rPr>
                <w:sz w:val="22"/>
                <w:szCs w:val="22"/>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401C82" w:rsidRPr="00B94C4D" w:rsidRDefault="00401C82" w:rsidP="00806EF0">
            <w:pPr>
              <w:jc w:val="both"/>
            </w:pPr>
          </w:p>
          <w:p w:rsidR="00401C82" w:rsidRPr="00B94C4D" w:rsidRDefault="00401C82" w:rsidP="00806EF0">
            <w:pPr>
              <w:jc w:val="both"/>
            </w:pPr>
            <w:r w:rsidRPr="00B94C4D">
              <w:rPr>
                <w:sz w:val="22"/>
                <w:szCs w:val="22"/>
              </w:rPr>
              <w:t>Протоколы не размещены в единой информационной системе</w:t>
            </w:r>
          </w:p>
        </w:tc>
        <w:tc>
          <w:tcPr>
            <w:tcW w:w="3669" w:type="dxa"/>
          </w:tcPr>
          <w:p w:rsidR="00401C82" w:rsidRPr="00B94C4D" w:rsidRDefault="00401C82" w:rsidP="00806EF0">
            <w:pPr>
              <w:jc w:val="both"/>
            </w:pPr>
          </w:p>
        </w:tc>
      </w:tr>
      <w:tr w:rsidR="00401C82" w:rsidRPr="00B94C4D" w:rsidTr="00806EF0">
        <w:tc>
          <w:tcPr>
            <w:tcW w:w="16098" w:type="dxa"/>
            <w:gridSpan w:val="5"/>
          </w:tcPr>
          <w:p w:rsidR="00401C82" w:rsidRPr="00B94C4D" w:rsidRDefault="00401C82" w:rsidP="00806EF0">
            <w:pPr>
              <w:jc w:val="center"/>
            </w:pPr>
            <w:r w:rsidRPr="00B94C4D">
              <w:rPr>
                <w:sz w:val="22"/>
                <w:szCs w:val="22"/>
              </w:rPr>
              <w:t>7.  Исполнение государственного контракта</w:t>
            </w:r>
          </w:p>
        </w:tc>
      </w:tr>
      <w:tr w:rsidR="00401C82" w:rsidRPr="00B94C4D" w:rsidTr="00806EF0">
        <w:tc>
          <w:tcPr>
            <w:tcW w:w="851" w:type="dxa"/>
          </w:tcPr>
          <w:p w:rsidR="00401C82" w:rsidRPr="00B94C4D" w:rsidRDefault="00401C82" w:rsidP="00806EF0">
            <w:pPr>
              <w:jc w:val="both"/>
            </w:pPr>
            <w:r w:rsidRPr="00B94C4D">
              <w:rPr>
                <w:sz w:val="22"/>
                <w:szCs w:val="22"/>
              </w:rPr>
              <w:t>7.1</w:t>
            </w:r>
          </w:p>
        </w:tc>
        <w:tc>
          <w:tcPr>
            <w:tcW w:w="2518" w:type="dxa"/>
          </w:tcPr>
          <w:p w:rsidR="00401C82" w:rsidRPr="00B94C4D" w:rsidRDefault="00401C82" w:rsidP="002D4FD6">
            <w:r w:rsidRPr="00B94C4D">
              <w:rPr>
                <w:sz w:val="22"/>
                <w:szCs w:val="22"/>
              </w:rPr>
              <w:t xml:space="preserve">Проверить и оценить законность внесения изменений в контракт </w:t>
            </w:r>
          </w:p>
        </w:tc>
        <w:tc>
          <w:tcPr>
            <w:tcW w:w="3104" w:type="dxa"/>
          </w:tcPr>
          <w:p w:rsidR="00401C82" w:rsidRPr="00B94C4D" w:rsidRDefault="00401C82" w:rsidP="002D4FD6">
            <w:r w:rsidRPr="00B94C4D">
              <w:rPr>
                <w:sz w:val="22"/>
                <w:szCs w:val="22"/>
              </w:rPr>
              <w:t xml:space="preserve">Статьи 34, 95 </w:t>
            </w:r>
          </w:p>
          <w:p w:rsidR="00401C82" w:rsidRPr="00B94C4D" w:rsidRDefault="00401C82" w:rsidP="002D4FD6">
            <w:r w:rsidRPr="00B94C4D">
              <w:rPr>
                <w:sz w:val="22"/>
                <w:szCs w:val="22"/>
              </w:rPr>
              <w:t>Закона № 44-ФЗ,</w:t>
            </w:r>
          </w:p>
          <w:p w:rsidR="00401C82" w:rsidRPr="00B94C4D" w:rsidRDefault="00401C82" w:rsidP="00066B62">
            <w:r w:rsidRPr="00B94C4D">
              <w:rPr>
                <w:sz w:val="22"/>
                <w:szCs w:val="22"/>
              </w:rPr>
              <w:lastRenderedPageBreak/>
              <w:t>постановление Правительства Российской Федерации от 28 ноября 2013 г. № 1090</w:t>
            </w:r>
          </w:p>
        </w:tc>
        <w:tc>
          <w:tcPr>
            <w:tcW w:w="5956" w:type="dxa"/>
          </w:tcPr>
          <w:p w:rsidR="00401C82" w:rsidRPr="00B94C4D" w:rsidRDefault="00401C82" w:rsidP="00806EF0">
            <w:pPr>
              <w:jc w:val="both"/>
            </w:pPr>
            <w:r w:rsidRPr="00B94C4D">
              <w:rPr>
                <w:sz w:val="22"/>
                <w:szCs w:val="22"/>
              </w:rPr>
              <w:lastRenderedPageBreak/>
              <w:t>Дополнительное соглашение к контракту заключено незаконно:</w:t>
            </w:r>
          </w:p>
          <w:p w:rsidR="00401C82" w:rsidRPr="00B94C4D" w:rsidRDefault="00401C82" w:rsidP="00806EF0">
            <w:pPr>
              <w:ind w:firstLine="634"/>
              <w:jc w:val="both"/>
            </w:pPr>
            <w:r w:rsidRPr="00B94C4D">
              <w:rPr>
                <w:sz w:val="22"/>
                <w:szCs w:val="22"/>
              </w:rPr>
              <w:t xml:space="preserve">1) изменение существенных условий при исполнении контракта, не предусмотренных Законом № 44-ФЗ (предмет </w:t>
            </w:r>
            <w:r w:rsidRPr="00B94C4D">
              <w:rPr>
                <w:sz w:val="22"/>
                <w:szCs w:val="22"/>
              </w:rPr>
              <w:lastRenderedPageBreak/>
              <w:t xml:space="preserve">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401C82" w:rsidRPr="00B94C4D" w:rsidRDefault="00401C82" w:rsidP="00806EF0">
            <w:pPr>
              <w:ind w:firstLine="603"/>
              <w:jc w:val="both"/>
            </w:pPr>
            <w:r w:rsidRPr="00B94C4D">
              <w:rPr>
                <w:sz w:val="22"/>
                <w:szCs w:val="22"/>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401C82" w:rsidRPr="00B94C4D" w:rsidRDefault="00401C82" w:rsidP="00806EF0">
            <w:pPr>
              <w:ind w:firstLine="603"/>
              <w:jc w:val="both"/>
            </w:pPr>
            <w:r w:rsidRPr="00B94C4D">
              <w:rPr>
                <w:sz w:val="22"/>
                <w:szCs w:val="22"/>
              </w:rPr>
              <w:t>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p>
        </w:tc>
        <w:tc>
          <w:tcPr>
            <w:tcW w:w="3669" w:type="dxa"/>
          </w:tcPr>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r w:rsidRPr="00B94C4D">
              <w:rPr>
                <w:sz w:val="22"/>
                <w:szCs w:val="22"/>
              </w:rPr>
              <w:t xml:space="preserve">Необходимо оценивать каждый случай заключения дополнительных </w:t>
            </w:r>
            <w:r w:rsidRPr="00B94C4D">
              <w:rPr>
                <w:sz w:val="22"/>
                <w:szCs w:val="22"/>
              </w:rPr>
              <w:lastRenderedPageBreak/>
              <w:t>соглашений к контрактам на соответствие Закону № 44-ЗФ,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rsidR="00401C82" w:rsidRPr="00B94C4D" w:rsidRDefault="00401C82" w:rsidP="00806EF0">
            <w:pPr>
              <w:jc w:val="both"/>
            </w:pPr>
            <w:r w:rsidRPr="00B94C4D">
              <w:rPr>
                <w:sz w:val="22"/>
                <w:szCs w:val="22"/>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401C82" w:rsidRPr="00B94C4D" w:rsidTr="00806EF0">
        <w:tc>
          <w:tcPr>
            <w:tcW w:w="851" w:type="dxa"/>
          </w:tcPr>
          <w:p w:rsidR="00401C82" w:rsidRPr="00B94C4D" w:rsidRDefault="00401C82" w:rsidP="00806EF0">
            <w:pPr>
              <w:jc w:val="both"/>
            </w:pPr>
            <w:r w:rsidRPr="00B94C4D">
              <w:rPr>
                <w:sz w:val="22"/>
                <w:szCs w:val="22"/>
              </w:rPr>
              <w:lastRenderedPageBreak/>
              <w:t>7.2</w:t>
            </w:r>
          </w:p>
        </w:tc>
        <w:tc>
          <w:tcPr>
            <w:tcW w:w="2518" w:type="dxa"/>
          </w:tcPr>
          <w:p w:rsidR="00401C82" w:rsidRPr="00B94C4D" w:rsidRDefault="00401C82" w:rsidP="002D4FD6">
            <w:r w:rsidRPr="00B94C4D">
              <w:rPr>
                <w:sz w:val="22"/>
                <w:szCs w:val="22"/>
              </w:rPr>
              <w:t>Проверить и оценить порядок расторжения контракта</w:t>
            </w:r>
          </w:p>
        </w:tc>
        <w:tc>
          <w:tcPr>
            <w:tcW w:w="3104" w:type="dxa"/>
          </w:tcPr>
          <w:p w:rsidR="00401C82" w:rsidRPr="00B94C4D" w:rsidRDefault="00401C82" w:rsidP="002D4FD6">
            <w:r w:rsidRPr="00B94C4D">
              <w:rPr>
                <w:sz w:val="22"/>
                <w:szCs w:val="22"/>
              </w:rPr>
              <w:t xml:space="preserve">Статьи 34, 95 </w:t>
            </w:r>
          </w:p>
          <w:p w:rsidR="00401C82" w:rsidRPr="00B94C4D" w:rsidRDefault="00401C82" w:rsidP="002D4FD6">
            <w:r w:rsidRPr="00B94C4D">
              <w:rPr>
                <w:sz w:val="22"/>
                <w:szCs w:val="22"/>
              </w:rPr>
              <w:t>Закона № 44-ФЗ,</w:t>
            </w:r>
          </w:p>
          <w:p w:rsidR="00401C82" w:rsidRPr="00B94C4D" w:rsidRDefault="00401C82" w:rsidP="002D4FD6">
            <w:r w:rsidRPr="00B94C4D">
              <w:rPr>
                <w:sz w:val="22"/>
                <w:szCs w:val="22"/>
              </w:rPr>
              <w:t>статьи 310, 523, 782 Гражданского кодекса Российской Федерации</w:t>
            </w:r>
          </w:p>
        </w:tc>
        <w:tc>
          <w:tcPr>
            <w:tcW w:w="5956" w:type="dxa"/>
          </w:tcPr>
          <w:p w:rsidR="00401C82" w:rsidRPr="00B94C4D" w:rsidRDefault="00401C82" w:rsidP="00806EF0">
            <w:pPr>
              <w:jc w:val="both"/>
            </w:pPr>
            <w:r w:rsidRPr="00B94C4D">
              <w:rPr>
                <w:sz w:val="22"/>
                <w:szCs w:val="22"/>
              </w:rPr>
              <w:t>Контракт расторгнут незаконно.</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r w:rsidRPr="00B94C4D">
              <w:rPr>
                <w:sz w:val="22"/>
                <w:szCs w:val="22"/>
              </w:rPr>
              <w:t>Не соблюден порядок одностороннего расторжения контракта, предусмотренный статьей 95 Закона                 № 44-ФЗ</w:t>
            </w:r>
          </w:p>
        </w:tc>
        <w:tc>
          <w:tcPr>
            <w:tcW w:w="3669" w:type="dxa"/>
          </w:tcPr>
          <w:p w:rsidR="00401C82" w:rsidRPr="00B94C4D" w:rsidRDefault="00401C82" w:rsidP="00806EF0">
            <w:pPr>
              <w:autoSpaceDE w:val="0"/>
              <w:autoSpaceDN w:val="0"/>
              <w:adjustRightInd w:val="0"/>
              <w:jc w:val="both"/>
            </w:pPr>
            <w:r w:rsidRPr="00B94C4D">
              <w:rPr>
                <w:sz w:val="22"/>
                <w:szCs w:val="22"/>
              </w:rPr>
              <w:t>Заказчик вправе принять решение об одностороннем отказе от исполнения контракта при условии, если это было предусмотрено контрактом</w:t>
            </w:r>
          </w:p>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t>7.3</w:t>
            </w:r>
          </w:p>
        </w:tc>
        <w:tc>
          <w:tcPr>
            <w:tcW w:w="2518" w:type="dxa"/>
          </w:tcPr>
          <w:p w:rsidR="00401C82" w:rsidRPr="00B94C4D" w:rsidRDefault="00401C82" w:rsidP="002D4FD6">
            <w:r w:rsidRPr="00B94C4D">
              <w:rPr>
                <w:sz w:val="22"/>
                <w:szCs w:val="22"/>
              </w:rPr>
              <w:t xml:space="preserve">Проверить наличие экспертизы результатов, предусмотренных контрактом, и отчета о </w:t>
            </w:r>
            <w:r w:rsidRPr="00B94C4D">
              <w:rPr>
                <w:sz w:val="22"/>
                <w:szCs w:val="22"/>
              </w:rPr>
              <w:lastRenderedPageBreak/>
              <w:t>результатах отдельного этапа исполнения контракта, о поставленном товаре, выполненной работе или об оказанной услуге</w:t>
            </w:r>
          </w:p>
        </w:tc>
        <w:tc>
          <w:tcPr>
            <w:tcW w:w="3104" w:type="dxa"/>
          </w:tcPr>
          <w:p w:rsidR="00401C82" w:rsidRPr="00B94C4D" w:rsidRDefault="00401C82" w:rsidP="002D4FD6">
            <w:r w:rsidRPr="00B94C4D">
              <w:rPr>
                <w:sz w:val="22"/>
                <w:szCs w:val="22"/>
              </w:rPr>
              <w:lastRenderedPageBreak/>
              <w:t>Статья 94 Закона № 44-ФЗ,</w:t>
            </w:r>
          </w:p>
          <w:p w:rsidR="00401C82" w:rsidRPr="00B94C4D" w:rsidRDefault="00401C82" w:rsidP="00066B62">
            <w:r w:rsidRPr="00B94C4D">
              <w:rPr>
                <w:sz w:val="22"/>
                <w:szCs w:val="22"/>
              </w:rPr>
              <w:t>постановление Правительства Российской Федерации от 28 ноября 2013 г. № 1093</w:t>
            </w:r>
          </w:p>
        </w:tc>
        <w:tc>
          <w:tcPr>
            <w:tcW w:w="5956" w:type="dxa"/>
          </w:tcPr>
          <w:p w:rsidR="00401C82" w:rsidRPr="00B94C4D" w:rsidRDefault="00401C82" w:rsidP="00806EF0">
            <w:pPr>
              <w:jc w:val="both"/>
            </w:pPr>
            <w:r w:rsidRPr="00B94C4D">
              <w:rPr>
                <w:sz w:val="22"/>
                <w:szCs w:val="22"/>
              </w:rPr>
              <w:t>Отсутствует экспертиза результатов, предусмотренных контрактом.</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roofErr w:type="spellStart"/>
            <w:r w:rsidRPr="00B94C4D">
              <w:rPr>
                <w:sz w:val="22"/>
                <w:szCs w:val="22"/>
              </w:rPr>
              <w:t>Непривлечение</w:t>
            </w:r>
            <w:proofErr w:type="spellEnd"/>
            <w:r w:rsidRPr="00B94C4D">
              <w:rPr>
                <w:sz w:val="22"/>
                <w:szCs w:val="22"/>
              </w:rPr>
              <w:t xml:space="preserve"> экспертов, экспертных организаций при закупке у единственного поставщика (подрядчика, исполнителя).</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r w:rsidRPr="00B94C4D">
              <w:rPr>
                <w:sz w:val="22"/>
                <w:szCs w:val="22"/>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401C82" w:rsidRPr="00B94C4D" w:rsidRDefault="00401C82" w:rsidP="00806EF0">
            <w:pPr>
              <w:jc w:val="both"/>
            </w:pPr>
          </w:p>
          <w:p w:rsidR="00401C82" w:rsidRPr="00B94C4D" w:rsidRDefault="00401C82" w:rsidP="00806EF0">
            <w:pPr>
              <w:jc w:val="both"/>
            </w:pPr>
            <w:r w:rsidRPr="00B94C4D">
              <w:rPr>
                <w:sz w:val="22"/>
                <w:szCs w:val="22"/>
              </w:rPr>
              <w:t>Отсутствуют документы о приемке поставленного товара, выполненной работы или оказанной услуги.</w:t>
            </w:r>
          </w:p>
          <w:p w:rsidR="00401C82" w:rsidRPr="00B94C4D" w:rsidRDefault="00401C82" w:rsidP="00806EF0">
            <w:pPr>
              <w:jc w:val="both"/>
            </w:pPr>
            <w:r w:rsidRPr="00B94C4D">
              <w:rPr>
                <w:sz w:val="22"/>
                <w:szCs w:val="22"/>
              </w:rPr>
              <w:t>Отсутствует отчет об исполнении контракта (отдельного этапа контракта).</w:t>
            </w:r>
          </w:p>
          <w:p w:rsidR="00401C82" w:rsidRPr="00B94C4D" w:rsidRDefault="00401C82" w:rsidP="00806EF0">
            <w:pPr>
              <w:jc w:val="both"/>
            </w:pPr>
          </w:p>
          <w:p w:rsidR="00401C82" w:rsidRPr="00B94C4D" w:rsidRDefault="00401C82" w:rsidP="00806EF0">
            <w:pPr>
              <w:jc w:val="both"/>
            </w:pPr>
            <w:r w:rsidRPr="00B94C4D">
              <w:rPr>
                <w:sz w:val="22"/>
                <w:szCs w:val="22"/>
              </w:rPr>
              <w:t>Отчет об исполнении контракта (отдельного этапа контракта) отсутствует в единой информационной системе</w:t>
            </w:r>
          </w:p>
        </w:tc>
        <w:tc>
          <w:tcPr>
            <w:tcW w:w="3669" w:type="dxa"/>
          </w:tcPr>
          <w:p w:rsidR="00401C82" w:rsidRPr="00B94C4D" w:rsidRDefault="00401C82" w:rsidP="00806EF0">
            <w:pPr>
              <w:jc w:val="both"/>
            </w:pPr>
            <w:r w:rsidRPr="00B94C4D">
              <w:rPr>
                <w:sz w:val="22"/>
                <w:szCs w:val="22"/>
              </w:rPr>
              <w:lastRenderedPageBreak/>
              <w:t>Может проводиться как силами заказчика, так и с привлечением на основе контракта экспертов, экспертных организаций.</w:t>
            </w:r>
          </w:p>
          <w:p w:rsidR="00401C82" w:rsidRPr="00B94C4D" w:rsidRDefault="00401C82" w:rsidP="00806EF0">
            <w:pPr>
              <w:jc w:val="both"/>
            </w:pPr>
          </w:p>
          <w:p w:rsidR="00401C82" w:rsidRPr="00B94C4D" w:rsidRDefault="00401C82" w:rsidP="00806EF0">
            <w:pPr>
              <w:autoSpaceDE w:val="0"/>
              <w:autoSpaceDN w:val="0"/>
              <w:adjustRightInd w:val="0"/>
              <w:jc w:val="both"/>
            </w:pPr>
            <w:r w:rsidRPr="00B94C4D">
              <w:rPr>
                <w:sz w:val="22"/>
                <w:szCs w:val="22"/>
              </w:rPr>
              <w:t xml:space="preserve">За исключением случаев, уставленных пунктами 2, 3, 7, 9 -14, </w:t>
            </w:r>
            <w:hyperlink r:id="rId25" w:history="1">
              <w:r w:rsidRPr="00B94C4D">
                <w:rPr>
                  <w:sz w:val="22"/>
                  <w:szCs w:val="22"/>
                </w:rPr>
                <w:t>1</w:t>
              </w:r>
            </w:hyperlink>
            <w:r w:rsidRPr="00B94C4D">
              <w:rPr>
                <w:sz w:val="22"/>
                <w:szCs w:val="22"/>
              </w:rPr>
              <w:t xml:space="preserve">6, </w:t>
            </w:r>
            <w:hyperlink r:id="rId26" w:history="1">
              <w:r w:rsidRPr="00B94C4D">
                <w:rPr>
                  <w:sz w:val="22"/>
                  <w:szCs w:val="22"/>
                </w:rPr>
                <w:t>1</w:t>
              </w:r>
            </w:hyperlink>
            <w:r w:rsidRPr="00B94C4D">
              <w:rPr>
                <w:sz w:val="22"/>
                <w:szCs w:val="22"/>
              </w:rPr>
              <w:t xml:space="preserve">9 - 21, </w:t>
            </w:r>
            <w:hyperlink r:id="rId27" w:history="1">
              <w:r w:rsidRPr="00B94C4D">
                <w:rPr>
                  <w:sz w:val="22"/>
                  <w:szCs w:val="22"/>
                </w:rPr>
                <w:t>2</w:t>
              </w:r>
            </w:hyperlink>
            <w:r w:rsidRPr="00B94C4D">
              <w:rPr>
                <w:sz w:val="22"/>
                <w:szCs w:val="22"/>
              </w:rPr>
              <w:t xml:space="preserve">4, </w:t>
            </w:r>
            <w:hyperlink r:id="rId28" w:history="1">
              <w:r w:rsidRPr="00B94C4D">
                <w:rPr>
                  <w:sz w:val="22"/>
                  <w:szCs w:val="22"/>
                </w:rPr>
                <w:t>2</w:t>
              </w:r>
            </w:hyperlink>
            <w:r w:rsidRPr="00B94C4D">
              <w:rPr>
                <w:sz w:val="22"/>
                <w:szCs w:val="22"/>
              </w:rPr>
              <w:t xml:space="preserve">5, </w:t>
            </w:r>
            <w:hyperlink r:id="rId29" w:history="1">
              <w:r w:rsidRPr="00B94C4D">
                <w:rPr>
                  <w:sz w:val="22"/>
                  <w:szCs w:val="22"/>
                </w:rPr>
                <w:t>27 - 34 части 1 статьи 93</w:t>
              </w:r>
            </w:hyperlink>
            <w:r w:rsidRPr="00B94C4D">
              <w:rPr>
                <w:sz w:val="22"/>
                <w:szCs w:val="22"/>
              </w:rPr>
              <w:t xml:space="preserve"> Закона                    № 44-ФЗ.</w:t>
            </w:r>
          </w:p>
          <w:p w:rsidR="00401C82" w:rsidRPr="00B94C4D" w:rsidRDefault="00401C82" w:rsidP="00806EF0">
            <w:pPr>
              <w:autoSpaceDE w:val="0"/>
              <w:autoSpaceDN w:val="0"/>
              <w:adjustRightInd w:val="0"/>
              <w:jc w:val="both"/>
            </w:pPr>
          </w:p>
          <w:p w:rsidR="00401C82" w:rsidRPr="00B94C4D" w:rsidRDefault="00401C82" w:rsidP="00806EF0">
            <w:pPr>
              <w:jc w:val="both"/>
            </w:pPr>
            <w:r w:rsidRPr="00B94C4D">
              <w:rPr>
                <w:sz w:val="22"/>
                <w:szCs w:val="22"/>
              </w:rPr>
              <w:t xml:space="preserve">Если заказчиком такая комиссия создана, поскольку создание комиссии </w:t>
            </w:r>
            <w:r w:rsidR="00122F53">
              <w:rPr>
                <w:sz w:val="22"/>
                <w:szCs w:val="22"/>
              </w:rPr>
              <w:t xml:space="preserve">– </w:t>
            </w:r>
            <w:r w:rsidRPr="00B94C4D">
              <w:rPr>
                <w:sz w:val="22"/>
                <w:szCs w:val="22"/>
              </w:rPr>
              <w:t>это право заказчика</w:t>
            </w:r>
          </w:p>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lastRenderedPageBreak/>
              <w:t>7.4</w:t>
            </w:r>
          </w:p>
        </w:tc>
        <w:tc>
          <w:tcPr>
            <w:tcW w:w="2518" w:type="dxa"/>
          </w:tcPr>
          <w:p w:rsidR="00401C82" w:rsidRPr="00B94C4D" w:rsidRDefault="00401C82" w:rsidP="002D4FD6">
            <w:r w:rsidRPr="00B94C4D">
              <w:rPr>
                <w:sz w:val="22"/>
                <w:szCs w:val="22"/>
              </w:rPr>
              <w:t>Оценить своевременность действий заказчика по реализации условий контракта, включая своевременность расчетов по контракту</w:t>
            </w:r>
          </w:p>
        </w:tc>
        <w:tc>
          <w:tcPr>
            <w:tcW w:w="3104" w:type="dxa"/>
          </w:tcPr>
          <w:p w:rsidR="00401C82" w:rsidRPr="00B94C4D" w:rsidRDefault="00401C82" w:rsidP="002D4FD6">
            <w:r w:rsidRPr="00B94C4D">
              <w:rPr>
                <w:sz w:val="22"/>
                <w:szCs w:val="22"/>
              </w:rPr>
              <w:t>Статьи 13, 34, 94</w:t>
            </w:r>
          </w:p>
          <w:p w:rsidR="00401C82" w:rsidRPr="00B94C4D" w:rsidRDefault="00401C82" w:rsidP="002D4FD6">
            <w:r w:rsidRPr="00B94C4D">
              <w:rPr>
                <w:sz w:val="22"/>
                <w:szCs w:val="22"/>
              </w:rPr>
              <w:t>Закона № 44-ФЗ</w:t>
            </w:r>
          </w:p>
        </w:tc>
        <w:tc>
          <w:tcPr>
            <w:tcW w:w="5956" w:type="dxa"/>
          </w:tcPr>
          <w:p w:rsidR="00401C82" w:rsidRPr="00B94C4D" w:rsidRDefault="00401C82" w:rsidP="00806EF0">
            <w:pPr>
              <w:jc w:val="both"/>
            </w:pPr>
            <w:r w:rsidRPr="00B94C4D">
              <w:rPr>
                <w:sz w:val="22"/>
                <w:szCs w:val="22"/>
              </w:rPr>
              <w:t>Приемка товаров (работ, услуг) осуществлена с нарушением сроков и порядка, установленных контрактом.</w:t>
            </w:r>
          </w:p>
          <w:p w:rsidR="00401C82" w:rsidRPr="00B94C4D" w:rsidRDefault="00401C82" w:rsidP="00806EF0">
            <w:pPr>
              <w:jc w:val="both"/>
            </w:pPr>
          </w:p>
          <w:p w:rsidR="00401C82" w:rsidRPr="00B94C4D" w:rsidRDefault="00401C82" w:rsidP="00806EF0">
            <w:pPr>
              <w:jc w:val="both"/>
            </w:pPr>
            <w:r w:rsidRPr="00B94C4D">
              <w:rPr>
                <w:sz w:val="22"/>
                <w:szCs w:val="22"/>
              </w:rPr>
              <w:t>Расчеты по контракту проведены с нарушением сроков, установленных контрактом</w:t>
            </w:r>
          </w:p>
        </w:tc>
        <w:tc>
          <w:tcPr>
            <w:tcW w:w="3669" w:type="dxa"/>
          </w:tcPr>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t>7.5</w:t>
            </w:r>
          </w:p>
        </w:tc>
        <w:tc>
          <w:tcPr>
            <w:tcW w:w="2518" w:type="dxa"/>
          </w:tcPr>
          <w:p w:rsidR="00401C82" w:rsidRPr="00B94C4D" w:rsidRDefault="00401C82" w:rsidP="002D4FD6">
            <w:r w:rsidRPr="00B94C4D">
              <w:rPr>
                <w:sz w:val="22"/>
                <w:szCs w:val="22"/>
              </w:rPr>
              <w:t xml:space="preserve">Оценить соответствие поставленных товаров, выполненных работ, оказанных услуг требованиям, </w:t>
            </w:r>
            <w:r w:rsidRPr="00B94C4D">
              <w:rPr>
                <w:sz w:val="22"/>
                <w:szCs w:val="22"/>
              </w:rPr>
              <w:lastRenderedPageBreak/>
              <w:t>установленным в контрактах</w:t>
            </w:r>
          </w:p>
        </w:tc>
        <w:tc>
          <w:tcPr>
            <w:tcW w:w="3104" w:type="dxa"/>
          </w:tcPr>
          <w:p w:rsidR="00401C82" w:rsidRPr="00B94C4D" w:rsidRDefault="00401C82" w:rsidP="002D4FD6">
            <w:r w:rsidRPr="00B94C4D">
              <w:rPr>
                <w:sz w:val="22"/>
                <w:szCs w:val="22"/>
              </w:rPr>
              <w:lastRenderedPageBreak/>
              <w:t>Статья 13 Закона № 44-ФЗ</w:t>
            </w:r>
          </w:p>
        </w:tc>
        <w:tc>
          <w:tcPr>
            <w:tcW w:w="5956" w:type="dxa"/>
          </w:tcPr>
          <w:p w:rsidR="00401C82" w:rsidRPr="00B94C4D" w:rsidRDefault="00401C82" w:rsidP="00806EF0">
            <w:pPr>
              <w:jc w:val="both"/>
            </w:pPr>
            <w:r w:rsidRPr="00B94C4D">
              <w:rPr>
                <w:sz w:val="22"/>
                <w:szCs w:val="22"/>
              </w:rPr>
              <w:t xml:space="preserve">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 </w:t>
            </w:r>
          </w:p>
        </w:tc>
        <w:tc>
          <w:tcPr>
            <w:tcW w:w="3669" w:type="dxa"/>
          </w:tcPr>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lastRenderedPageBreak/>
              <w:t>7.6</w:t>
            </w:r>
          </w:p>
        </w:tc>
        <w:tc>
          <w:tcPr>
            <w:tcW w:w="2518" w:type="dxa"/>
          </w:tcPr>
          <w:p w:rsidR="00401C82" w:rsidRPr="00B94C4D" w:rsidRDefault="00401C82" w:rsidP="002D4FD6">
            <w:r w:rsidRPr="00B94C4D">
              <w:rPr>
                <w:sz w:val="22"/>
                <w:szCs w:val="22"/>
              </w:rPr>
              <w:t>Оценить целевой характер использования поставленных товаров, результатов выполненных работ и оказанных услуг</w:t>
            </w:r>
          </w:p>
        </w:tc>
        <w:tc>
          <w:tcPr>
            <w:tcW w:w="3104" w:type="dxa"/>
          </w:tcPr>
          <w:p w:rsidR="00401C82" w:rsidRPr="00B94C4D" w:rsidRDefault="00401C82" w:rsidP="002D4FD6">
            <w:r w:rsidRPr="00B94C4D">
              <w:rPr>
                <w:sz w:val="22"/>
                <w:szCs w:val="22"/>
              </w:rPr>
              <w:t>Статья 13 Закона № 44-ФЗ</w:t>
            </w:r>
          </w:p>
        </w:tc>
        <w:tc>
          <w:tcPr>
            <w:tcW w:w="5956" w:type="dxa"/>
          </w:tcPr>
          <w:p w:rsidR="00401C82" w:rsidRPr="00B94C4D" w:rsidRDefault="00401C82" w:rsidP="00806EF0">
            <w:pPr>
              <w:jc w:val="both"/>
            </w:pPr>
            <w:r w:rsidRPr="00B94C4D">
              <w:rPr>
                <w:sz w:val="22"/>
                <w:szCs w:val="22"/>
              </w:rPr>
              <w:t>Поставленные товары, результаты выполненных работ и оказанных услуг не используются, используются не по назначению или неэффективно (частично)</w:t>
            </w: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p w:rsidR="00401C82" w:rsidRPr="00B94C4D" w:rsidRDefault="00401C82" w:rsidP="00806EF0">
            <w:pPr>
              <w:jc w:val="both"/>
            </w:pPr>
          </w:p>
        </w:tc>
        <w:tc>
          <w:tcPr>
            <w:tcW w:w="3669" w:type="dxa"/>
          </w:tcPr>
          <w:p w:rsidR="00401C82" w:rsidRPr="00B94C4D" w:rsidRDefault="00401C82" w:rsidP="00806EF0">
            <w:pPr>
              <w:jc w:val="both"/>
            </w:pPr>
          </w:p>
        </w:tc>
      </w:tr>
      <w:tr w:rsidR="00401C82" w:rsidRPr="00B94C4D" w:rsidTr="00806EF0">
        <w:tc>
          <w:tcPr>
            <w:tcW w:w="16098" w:type="dxa"/>
            <w:gridSpan w:val="5"/>
          </w:tcPr>
          <w:p w:rsidR="00401C82" w:rsidRPr="00B94C4D" w:rsidRDefault="00401C82" w:rsidP="00806EF0">
            <w:pPr>
              <w:jc w:val="center"/>
            </w:pPr>
            <w:r w:rsidRPr="00B94C4D">
              <w:rPr>
                <w:sz w:val="22"/>
                <w:szCs w:val="22"/>
              </w:rPr>
              <w:t>8.  Применение обеспечительных мер и мер ответственности</w:t>
            </w:r>
          </w:p>
        </w:tc>
      </w:tr>
      <w:tr w:rsidR="00401C82" w:rsidRPr="00B94C4D" w:rsidTr="00806EF0">
        <w:tc>
          <w:tcPr>
            <w:tcW w:w="851" w:type="dxa"/>
          </w:tcPr>
          <w:p w:rsidR="00401C82" w:rsidRPr="00B94C4D" w:rsidRDefault="00401C82" w:rsidP="00806EF0">
            <w:pPr>
              <w:jc w:val="both"/>
            </w:pPr>
            <w:r w:rsidRPr="00B94C4D">
              <w:rPr>
                <w:sz w:val="22"/>
                <w:szCs w:val="22"/>
              </w:rPr>
              <w:t>8.1</w:t>
            </w:r>
          </w:p>
        </w:tc>
        <w:tc>
          <w:tcPr>
            <w:tcW w:w="2518" w:type="dxa"/>
          </w:tcPr>
          <w:p w:rsidR="00401C82" w:rsidRPr="00B94C4D" w:rsidRDefault="00401C82" w:rsidP="002D4FD6">
            <w:r w:rsidRPr="00B94C4D">
              <w:rPr>
                <w:sz w:val="22"/>
                <w:szCs w:val="22"/>
              </w:rPr>
              <w:t xml:space="preserve">Применение обеспечительных мер </w:t>
            </w:r>
          </w:p>
        </w:tc>
        <w:tc>
          <w:tcPr>
            <w:tcW w:w="3104" w:type="dxa"/>
          </w:tcPr>
          <w:p w:rsidR="00401C82" w:rsidRPr="00B94C4D" w:rsidRDefault="00401C82" w:rsidP="002D4FD6">
            <w:r w:rsidRPr="00B94C4D">
              <w:rPr>
                <w:sz w:val="22"/>
                <w:szCs w:val="22"/>
              </w:rPr>
              <w:t>Статьи 34, 94, 96</w:t>
            </w:r>
          </w:p>
          <w:p w:rsidR="00401C82" w:rsidRPr="00B94C4D" w:rsidRDefault="00401C82" w:rsidP="002D4FD6">
            <w:r w:rsidRPr="00B94C4D">
              <w:rPr>
                <w:sz w:val="22"/>
                <w:szCs w:val="22"/>
              </w:rPr>
              <w:t>Закона № 44-ФЗ</w:t>
            </w:r>
          </w:p>
        </w:tc>
        <w:tc>
          <w:tcPr>
            <w:tcW w:w="5956" w:type="dxa"/>
          </w:tcPr>
          <w:p w:rsidR="00401C82" w:rsidRPr="00B94C4D" w:rsidRDefault="00401C82" w:rsidP="00806EF0">
            <w:pPr>
              <w:jc w:val="both"/>
            </w:pPr>
            <w:r w:rsidRPr="00B94C4D">
              <w:rPr>
                <w:sz w:val="22"/>
                <w:szCs w:val="22"/>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669" w:type="dxa"/>
          </w:tcPr>
          <w:p w:rsidR="00401C82" w:rsidRPr="00B94C4D" w:rsidRDefault="00401C82" w:rsidP="00806EF0">
            <w:pPr>
              <w:jc w:val="both"/>
            </w:pPr>
          </w:p>
        </w:tc>
      </w:tr>
      <w:tr w:rsidR="00401C82" w:rsidRPr="00B94C4D" w:rsidTr="00806EF0">
        <w:tc>
          <w:tcPr>
            <w:tcW w:w="851" w:type="dxa"/>
          </w:tcPr>
          <w:p w:rsidR="00401C82" w:rsidRPr="00B94C4D" w:rsidRDefault="00401C82" w:rsidP="00806EF0">
            <w:pPr>
              <w:jc w:val="both"/>
            </w:pPr>
            <w:r w:rsidRPr="00B94C4D">
              <w:rPr>
                <w:sz w:val="22"/>
                <w:szCs w:val="22"/>
              </w:rPr>
              <w:t>8.2.</w:t>
            </w:r>
          </w:p>
        </w:tc>
        <w:tc>
          <w:tcPr>
            <w:tcW w:w="2518" w:type="dxa"/>
          </w:tcPr>
          <w:p w:rsidR="00401C82" w:rsidRPr="00B94C4D" w:rsidRDefault="00401C82" w:rsidP="002D4FD6">
            <w:r w:rsidRPr="00B94C4D">
              <w:rPr>
                <w:sz w:val="22"/>
                <w:szCs w:val="22"/>
              </w:rPr>
              <w:t>Применение мер ответственности по контракту</w:t>
            </w:r>
          </w:p>
        </w:tc>
        <w:tc>
          <w:tcPr>
            <w:tcW w:w="3104" w:type="dxa"/>
          </w:tcPr>
          <w:p w:rsidR="00401C82" w:rsidRPr="00B94C4D" w:rsidRDefault="00401C82" w:rsidP="002D4FD6">
            <w:r w:rsidRPr="00B94C4D">
              <w:rPr>
                <w:sz w:val="22"/>
                <w:szCs w:val="22"/>
              </w:rPr>
              <w:t>Статьи 34, 94, 96</w:t>
            </w:r>
          </w:p>
          <w:p w:rsidR="00401C82" w:rsidRPr="00B94C4D" w:rsidRDefault="00401C82" w:rsidP="002D4FD6">
            <w:r w:rsidRPr="00B94C4D">
              <w:rPr>
                <w:sz w:val="22"/>
                <w:szCs w:val="22"/>
              </w:rPr>
              <w:t>Закона № 44-ФЗ</w:t>
            </w:r>
          </w:p>
        </w:tc>
        <w:tc>
          <w:tcPr>
            <w:tcW w:w="5956" w:type="dxa"/>
          </w:tcPr>
          <w:p w:rsidR="00401C82" w:rsidRPr="00B94C4D" w:rsidRDefault="00401C82" w:rsidP="00806EF0">
            <w:pPr>
              <w:jc w:val="both"/>
            </w:pPr>
            <w:r w:rsidRPr="00B94C4D">
              <w:rPr>
                <w:sz w:val="22"/>
                <w:szCs w:val="22"/>
              </w:rPr>
              <w:t xml:space="preserve">Отсутствуют взыскания неустойки (пени, штрафа) с недобросовестного поставщика (подрядчика, исполнителя) </w:t>
            </w:r>
          </w:p>
        </w:tc>
        <w:tc>
          <w:tcPr>
            <w:tcW w:w="3669" w:type="dxa"/>
          </w:tcPr>
          <w:p w:rsidR="00401C82" w:rsidRPr="00B94C4D" w:rsidRDefault="00401C82" w:rsidP="00806EF0">
            <w:pPr>
              <w:jc w:val="both"/>
            </w:pPr>
          </w:p>
        </w:tc>
      </w:tr>
    </w:tbl>
    <w:p w:rsidR="00401C82" w:rsidRPr="00B94C4D" w:rsidRDefault="00401C82" w:rsidP="00D87C22"/>
    <w:tbl>
      <w:tblPr>
        <w:tblW w:w="0" w:type="auto"/>
        <w:tblBorders>
          <w:insideH w:val="single" w:sz="4" w:space="0" w:color="auto"/>
        </w:tblBorders>
        <w:tblLook w:val="00A0" w:firstRow="1" w:lastRow="0" w:firstColumn="1" w:lastColumn="0" w:noHBand="0" w:noVBand="0"/>
      </w:tblPr>
      <w:tblGrid>
        <w:gridCol w:w="1664"/>
        <w:gridCol w:w="12906"/>
      </w:tblGrid>
      <w:tr w:rsidR="00401C82" w:rsidRPr="00B94C4D" w:rsidTr="00806EF0">
        <w:tc>
          <w:tcPr>
            <w:tcW w:w="1668" w:type="dxa"/>
          </w:tcPr>
          <w:p w:rsidR="00401C82" w:rsidRPr="00B94C4D" w:rsidRDefault="00401C82" w:rsidP="00806EF0">
            <w:pPr>
              <w:ind w:left="1560" w:hanging="1560"/>
            </w:pPr>
            <w:r w:rsidRPr="00B94C4D">
              <w:rPr>
                <w:sz w:val="22"/>
                <w:szCs w:val="22"/>
              </w:rPr>
              <w:t>Примечани</w:t>
            </w:r>
            <w:r w:rsidR="00122F53">
              <w:rPr>
                <w:sz w:val="22"/>
                <w:szCs w:val="22"/>
              </w:rPr>
              <w:t>я</w:t>
            </w:r>
            <w:r w:rsidRPr="00B94C4D">
              <w:rPr>
                <w:sz w:val="22"/>
                <w:szCs w:val="22"/>
              </w:rPr>
              <w:t xml:space="preserve">: </w:t>
            </w:r>
          </w:p>
          <w:p w:rsidR="00401C82" w:rsidRPr="00B94C4D" w:rsidRDefault="00401C82" w:rsidP="002D4FD6"/>
        </w:tc>
        <w:tc>
          <w:tcPr>
            <w:tcW w:w="13118" w:type="dxa"/>
          </w:tcPr>
          <w:p w:rsidR="00401C82" w:rsidRPr="00B94C4D" w:rsidRDefault="00401C82" w:rsidP="00806EF0">
            <w:pPr>
              <w:pStyle w:val="a7"/>
              <w:numPr>
                <w:ilvl w:val="0"/>
                <w:numId w:val="18"/>
              </w:numPr>
              <w:tabs>
                <w:tab w:val="left" w:pos="175"/>
              </w:tabs>
              <w:ind w:left="-108" w:firstLine="0"/>
            </w:pPr>
            <w:r w:rsidRPr="00B94C4D">
              <w:rPr>
                <w:sz w:val="22"/>
                <w:szCs w:val="22"/>
              </w:rPr>
              <w:t xml:space="preserve">Пункт 1 части 6, части 8 и </w:t>
            </w:r>
            <w:hyperlink r:id="rId30" w:history="1">
              <w:r w:rsidRPr="00B94C4D">
                <w:rPr>
                  <w:sz w:val="22"/>
                  <w:szCs w:val="22"/>
                </w:rPr>
                <w:t>11 статьи 45</w:t>
              </w:r>
            </w:hyperlink>
            <w:r w:rsidRPr="00B94C4D">
              <w:rPr>
                <w:sz w:val="22"/>
                <w:szCs w:val="22"/>
              </w:rPr>
              <w:t xml:space="preserve"> Закона № 44-ФЗ вступают в силу с 31 марта 2014 года. </w:t>
            </w:r>
          </w:p>
          <w:p w:rsidR="00401C82" w:rsidRPr="00B94C4D" w:rsidRDefault="00401C82" w:rsidP="00806EF0">
            <w:pPr>
              <w:pStyle w:val="a7"/>
              <w:numPr>
                <w:ilvl w:val="0"/>
                <w:numId w:val="18"/>
              </w:numPr>
              <w:tabs>
                <w:tab w:val="left" w:pos="175"/>
              </w:tabs>
              <w:ind w:left="-108" w:firstLine="0"/>
            </w:pPr>
            <w:r w:rsidRPr="00B94C4D">
              <w:rPr>
                <w:sz w:val="22"/>
                <w:szCs w:val="22"/>
              </w:rPr>
              <w:t xml:space="preserve">Статья 19, </w:t>
            </w:r>
            <w:hyperlink r:id="rId31" w:history="1">
              <w:r w:rsidRPr="00B94C4D">
                <w:rPr>
                  <w:sz w:val="22"/>
                  <w:szCs w:val="22"/>
                </w:rPr>
                <w:t>часть 26 статьи 34</w:t>
              </w:r>
            </w:hyperlink>
            <w:r w:rsidRPr="00B94C4D">
              <w:rPr>
                <w:sz w:val="22"/>
                <w:szCs w:val="22"/>
              </w:rPr>
              <w:t xml:space="preserve">, </w:t>
            </w:r>
            <w:hyperlink r:id="rId32" w:history="1">
              <w:r w:rsidRPr="00B94C4D">
                <w:rPr>
                  <w:sz w:val="22"/>
                  <w:szCs w:val="22"/>
                </w:rPr>
                <w:t>статья 35</w:t>
              </w:r>
            </w:hyperlink>
            <w:r w:rsidRPr="00B94C4D">
              <w:rPr>
                <w:sz w:val="22"/>
                <w:szCs w:val="22"/>
              </w:rPr>
              <w:t xml:space="preserve"> Закона № 44-ФЗ вступают в силу с 1 июля 2014 года.</w:t>
            </w:r>
          </w:p>
          <w:p w:rsidR="00401C82" w:rsidRPr="00B94C4D" w:rsidRDefault="00F50D4D" w:rsidP="00806EF0">
            <w:pPr>
              <w:pStyle w:val="a7"/>
              <w:numPr>
                <w:ilvl w:val="0"/>
                <w:numId w:val="18"/>
              </w:numPr>
              <w:tabs>
                <w:tab w:val="left" w:pos="175"/>
              </w:tabs>
              <w:ind w:left="-108" w:firstLine="0"/>
            </w:pPr>
            <w:hyperlink r:id="rId33" w:history="1">
              <w:r w:rsidR="00401C82" w:rsidRPr="00B94C4D">
                <w:rPr>
                  <w:sz w:val="22"/>
                  <w:szCs w:val="22"/>
                </w:rPr>
                <w:t>Пункт 16 части 3 статьи 4</w:t>
              </w:r>
            </w:hyperlink>
            <w:r w:rsidR="00401C82" w:rsidRPr="00B94C4D">
              <w:rPr>
                <w:sz w:val="22"/>
                <w:szCs w:val="22"/>
              </w:rPr>
              <w:t xml:space="preserve">, </w:t>
            </w:r>
            <w:hyperlink r:id="rId34" w:history="1">
              <w:r w:rsidR="00401C82" w:rsidRPr="00B94C4D">
                <w:rPr>
                  <w:sz w:val="22"/>
                  <w:szCs w:val="22"/>
                </w:rPr>
                <w:t>статьи 16</w:t>
              </w:r>
            </w:hyperlink>
            <w:r w:rsidR="00401C82" w:rsidRPr="00B94C4D">
              <w:rPr>
                <w:sz w:val="22"/>
                <w:szCs w:val="22"/>
              </w:rPr>
              <w:t xml:space="preserve">, </w:t>
            </w:r>
            <w:hyperlink r:id="rId35" w:history="1">
              <w:r w:rsidR="00401C82" w:rsidRPr="00B94C4D">
                <w:rPr>
                  <w:sz w:val="22"/>
                  <w:szCs w:val="22"/>
                </w:rPr>
                <w:t>17</w:t>
              </w:r>
            </w:hyperlink>
            <w:r w:rsidR="00401C82" w:rsidRPr="00B94C4D">
              <w:rPr>
                <w:sz w:val="22"/>
                <w:szCs w:val="22"/>
              </w:rPr>
              <w:t xml:space="preserve">, </w:t>
            </w:r>
            <w:hyperlink r:id="rId36" w:history="1">
              <w:r w:rsidR="00401C82" w:rsidRPr="00B94C4D">
                <w:rPr>
                  <w:sz w:val="22"/>
                  <w:szCs w:val="22"/>
                </w:rPr>
                <w:t>18</w:t>
              </w:r>
            </w:hyperlink>
            <w:r w:rsidR="00401C82" w:rsidRPr="00B94C4D">
              <w:rPr>
                <w:sz w:val="22"/>
                <w:szCs w:val="22"/>
              </w:rPr>
              <w:t xml:space="preserve">, </w:t>
            </w:r>
            <w:hyperlink r:id="rId37" w:history="1">
              <w:r w:rsidR="00401C82" w:rsidRPr="00B94C4D">
                <w:rPr>
                  <w:sz w:val="22"/>
                  <w:szCs w:val="22"/>
                </w:rPr>
                <w:t>части 1</w:t>
              </w:r>
            </w:hyperlink>
            <w:r w:rsidR="00401C82" w:rsidRPr="00B94C4D">
              <w:rPr>
                <w:sz w:val="22"/>
                <w:szCs w:val="22"/>
              </w:rPr>
              <w:t xml:space="preserve"> - </w:t>
            </w:r>
            <w:hyperlink r:id="rId38" w:history="1">
              <w:r w:rsidR="00401C82" w:rsidRPr="00B94C4D">
                <w:rPr>
                  <w:sz w:val="22"/>
                  <w:szCs w:val="22"/>
                </w:rPr>
                <w:t>10</w:t>
              </w:r>
            </w:hyperlink>
            <w:r w:rsidR="00401C82" w:rsidRPr="00B94C4D">
              <w:rPr>
                <w:sz w:val="22"/>
                <w:szCs w:val="22"/>
              </w:rPr>
              <w:t xml:space="preserve">, </w:t>
            </w:r>
            <w:hyperlink r:id="rId39" w:history="1">
              <w:r w:rsidR="00401C82" w:rsidRPr="00B94C4D">
                <w:rPr>
                  <w:sz w:val="22"/>
                  <w:szCs w:val="22"/>
                </w:rPr>
                <w:t>12</w:t>
              </w:r>
            </w:hyperlink>
            <w:r w:rsidR="00401C82" w:rsidRPr="00B94C4D">
              <w:rPr>
                <w:sz w:val="22"/>
                <w:szCs w:val="22"/>
              </w:rPr>
              <w:t xml:space="preserve"> - </w:t>
            </w:r>
            <w:hyperlink r:id="rId40" w:history="1">
              <w:r w:rsidR="00401C82" w:rsidRPr="00B94C4D">
                <w:rPr>
                  <w:sz w:val="22"/>
                  <w:szCs w:val="22"/>
                </w:rPr>
                <w:t>15 статьи 21</w:t>
              </w:r>
            </w:hyperlink>
            <w:r w:rsidR="00401C82" w:rsidRPr="00B94C4D">
              <w:rPr>
                <w:sz w:val="22"/>
                <w:szCs w:val="22"/>
              </w:rPr>
              <w:t xml:space="preserve">, </w:t>
            </w:r>
            <w:hyperlink r:id="rId41" w:history="1">
              <w:r w:rsidR="00401C82" w:rsidRPr="00B94C4D">
                <w:rPr>
                  <w:sz w:val="22"/>
                  <w:szCs w:val="22"/>
                </w:rPr>
                <w:t>части 1</w:t>
              </w:r>
            </w:hyperlink>
            <w:r w:rsidR="00401C82" w:rsidRPr="00B94C4D">
              <w:rPr>
                <w:sz w:val="22"/>
                <w:szCs w:val="22"/>
              </w:rPr>
              <w:t xml:space="preserve"> и </w:t>
            </w:r>
            <w:hyperlink r:id="rId42" w:history="1">
              <w:r w:rsidR="00401C82" w:rsidRPr="00B94C4D">
                <w:rPr>
                  <w:sz w:val="22"/>
                  <w:szCs w:val="22"/>
                </w:rPr>
                <w:t>2 статьи 23</w:t>
              </w:r>
            </w:hyperlink>
            <w:r w:rsidR="00401C82" w:rsidRPr="00B94C4D">
              <w:rPr>
                <w:sz w:val="22"/>
                <w:szCs w:val="22"/>
              </w:rPr>
              <w:t xml:space="preserve">, </w:t>
            </w:r>
            <w:hyperlink r:id="rId43" w:history="1">
              <w:r w:rsidR="00401C82" w:rsidRPr="00B94C4D">
                <w:rPr>
                  <w:sz w:val="22"/>
                  <w:szCs w:val="22"/>
                </w:rPr>
                <w:t>пункт 1</w:t>
              </w:r>
              <w:r w:rsidR="00401C82" w:rsidRPr="00B94C4D">
                <w:rPr>
                  <w:sz w:val="22"/>
                  <w:szCs w:val="22"/>
                  <w:vertAlign w:val="superscript"/>
                </w:rPr>
                <w:t>1</w:t>
              </w:r>
              <w:r w:rsidR="00401C82" w:rsidRPr="00B94C4D">
                <w:rPr>
                  <w:sz w:val="22"/>
                  <w:szCs w:val="22"/>
                </w:rPr>
                <w:t xml:space="preserve"> части 2 статьи 25</w:t>
              </w:r>
            </w:hyperlink>
            <w:r w:rsidR="00401C82" w:rsidRPr="00B94C4D">
              <w:rPr>
                <w:sz w:val="22"/>
                <w:szCs w:val="22"/>
              </w:rPr>
              <w:t xml:space="preserve">, </w:t>
            </w:r>
            <w:hyperlink r:id="rId44" w:history="1">
              <w:r w:rsidR="00401C82" w:rsidRPr="00B94C4D">
                <w:rPr>
                  <w:sz w:val="22"/>
                  <w:szCs w:val="22"/>
                </w:rPr>
                <w:t>пункты 1</w:t>
              </w:r>
            </w:hyperlink>
            <w:r w:rsidR="00401C82" w:rsidRPr="00B94C4D">
              <w:rPr>
                <w:sz w:val="22"/>
                <w:szCs w:val="22"/>
              </w:rPr>
              <w:t xml:space="preserve"> и </w:t>
            </w:r>
            <w:hyperlink r:id="rId45" w:history="1">
              <w:r w:rsidR="00401C82" w:rsidRPr="00B94C4D">
                <w:rPr>
                  <w:sz w:val="22"/>
                  <w:szCs w:val="22"/>
                </w:rPr>
                <w:t>2 части 4 статьи 38</w:t>
              </w:r>
            </w:hyperlink>
            <w:r w:rsidR="00401C82" w:rsidRPr="00B94C4D">
              <w:rPr>
                <w:sz w:val="22"/>
                <w:szCs w:val="22"/>
              </w:rPr>
              <w:t xml:space="preserve"> Закона № 44-ФЗ вступают в силу с 1 января 2015 года.</w:t>
            </w:r>
          </w:p>
          <w:p w:rsidR="00401C82" w:rsidRPr="00B94C4D" w:rsidRDefault="00F50D4D" w:rsidP="00806EF0">
            <w:pPr>
              <w:pStyle w:val="a7"/>
              <w:numPr>
                <w:ilvl w:val="0"/>
                <w:numId w:val="18"/>
              </w:numPr>
              <w:tabs>
                <w:tab w:val="left" w:pos="175"/>
              </w:tabs>
              <w:ind w:left="-108" w:firstLine="0"/>
            </w:pPr>
            <w:hyperlink r:id="rId46" w:history="1">
              <w:r w:rsidR="00401C82" w:rsidRPr="00B94C4D">
                <w:rPr>
                  <w:sz w:val="22"/>
                  <w:szCs w:val="22"/>
                </w:rPr>
                <w:t>Пункт 2 части 1</w:t>
              </w:r>
            </w:hyperlink>
            <w:r w:rsidR="00401C82" w:rsidRPr="00B94C4D">
              <w:rPr>
                <w:sz w:val="22"/>
                <w:szCs w:val="22"/>
              </w:rPr>
              <w:t xml:space="preserve">, </w:t>
            </w:r>
            <w:hyperlink r:id="rId47" w:history="1">
              <w:r w:rsidR="00401C82" w:rsidRPr="00B94C4D">
                <w:rPr>
                  <w:sz w:val="22"/>
                  <w:szCs w:val="22"/>
                </w:rPr>
                <w:t>пункты 1</w:t>
              </w:r>
            </w:hyperlink>
            <w:r w:rsidR="00401C82" w:rsidRPr="00B94C4D">
              <w:rPr>
                <w:sz w:val="22"/>
                <w:szCs w:val="22"/>
              </w:rPr>
              <w:t xml:space="preserve"> - </w:t>
            </w:r>
            <w:hyperlink r:id="rId48" w:history="1">
              <w:r w:rsidR="00401C82" w:rsidRPr="00B94C4D">
                <w:rPr>
                  <w:sz w:val="22"/>
                  <w:szCs w:val="22"/>
                </w:rPr>
                <w:t>3 части 3 статьи 4</w:t>
              </w:r>
            </w:hyperlink>
            <w:r w:rsidR="00401C82" w:rsidRPr="00B94C4D">
              <w:rPr>
                <w:sz w:val="22"/>
                <w:szCs w:val="22"/>
              </w:rPr>
              <w:t xml:space="preserve">, </w:t>
            </w:r>
            <w:hyperlink r:id="rId49" w:history="1">
              <w:r w:rsidR="00401C82" w:rsidRPr="00B94C4D">
                <w:rPr>
                  <w:sz w:val="22"/>
                  <w:szCs w:val="22"/>
                </w:rPr>
                <w:t>статья 20</w:t>
              </w:r>
            </w:hyperlink>
            <w:r w:rsidR="00401C82" w:rsidRPr="00B94C4D">
              <w:rPr>
                <w:sz w:val="22"/>
                <w:szCs w:val="22"/>
              </w:rPr>
              <w:t xml:space="preserve">, </w:t>
            </w:r>
            <w:hyperlink r:id="rId50" w:history="1">
              <w:r w:rsidR="00401C82" w:rsidRPr="00B94C4D">
                <w:rPr>
                  <w:sz w:val="22"/>
                  <w:szCs w:val="22"/>
                </w:rPr>
                <w:t>часть 11 статьи 21</w:t>
              </w:r>
            </w:hyperlink>
            <w:r w:rsidR="00401C82" w:rsidRPr="00B94C4D">
              <w:rPr>
                <w:sz w:val="22"/>
                <w:szCs w:val="22"/>
              </w:rPr>
              <w:t xml:space="preserve">, </w:t>
            </w:r>
            <w:hyperlink r:id="rId51" w:history="1">
              <w:r w:rsidR="00401C82" w:rsidRPr="00B94C4D">
                <w:rPr>
                  <w:sz w:val="22"/>
                  <w:szCs w:val="22"/>
                </w:rPr>
                <w:t>часть 5 статьи 26</w:t>
              </w:r>
            </w:hyperlink>
            <w:r w:rsidR="00401C82" w:rsidRPr="00B94C4D">
              <w:rPr>
                <w:sz w:val="22"/>
                <w:szCs w:val="22"/>
              </w:rPr>
              <w:t xml:space="preserve">, </w:t>
            </w:r>
            <w:hyperlink r:id="rId52" w:history="1">
              <w:r w:rsidR="00401C82" w:rsidRPr="00B94C4D">
                <w:rPr>
                  <w:sz w:val="22"/>
                  <w:szCs w:val="22"/>
                </w:rPr>
                <w:t>пункт 3 статьи 42</w:t>
              </w:r>
            </w:hyperlink>
            <w:r w:rsidR="00401C82" w:rsidRPr="00B94C4D">
              <w:rPr>
                <w:sz w:val="22"/>
                <w:szCs w:val="22"/>
              </w:rPr>
              <w:t xml:space="preserve">, часть 1 статьи 97, </w:t>
            </w:r>
            <w:hyperlink r:id="rId53" w:history="1">
              <w:r w:rsidR="00401C82" w:rsidRPr="00B94C4D">
                <w:rPr>
                  <w:sz w:val="22"/>
                  <w:szCs w:val="22"/>
                </w:rPr>
                <w:t>часть 5</w:t>
              </w:r>
            </w:hyperlink>
            <w:r w:rsidR="00401C82" w:rsidRPr="00B94C4D">
              <w:rPr>
                <w:sz w:val="22"/>
                <w:szCs w:val="22"/>
              </w:rPr>
              <w:t xml:space="preserve">, </w:t>
            </w:r>
            <w:hyperlink r:id="rId54" w:history="1">
              <w:r w:rsidR="00401C82" w:rsidRPr="00B94C4D">
                <w:rPr>
                  <w:sz w:val="22"/>
                  <w:szCs w:val="22"/>
                </w:rPr>
                <w:t>пункт 1 части 8 статьи 99</w:t>
              </w:r>
            </w:hyperlink>
            <w:r w:rsidR="00401C82" w:rsidRPr="00B94C4D">
              <w:rPr>
                <w:sz w:val="22"/>
                <w:szCs w:val="22"/>
              </w:rPr>
              <w:t xml:space="preserve">, </w:t>
            </w:r>
            <w:hyperlink r:id="rId55" w:history="1">
              <w:r w:rsidR="00401C82" w:rsidRPr="00B94C4D">
                <w:rPr>
                  <w:sz w:val="22"/>
                  <w:szCs w:val="22"/>
                </w:rPr>
                <w:t>пункт 12 части 2 статьи 103</w:t>
              </w:r>
            </w:hyperlink>
            <w:r w:rsidR="00401C82" w:rsidRPr="00B94C4D">
              <w:rPr>
                <w:sz w:val="22"/>
                <w:szCs w:val="22"/>
              </w:rPr>
              <w:t xml:space="preserve">, </w:t>
            </w:r>
            <w:hyperlink r:id="rId56" w:history="1">
              <w:r w:rsidR="00401C82" w:rsidRPr="00B94C4D">
                <w:rPr>
                  <w:sz w:val="22"/>
                  <w:szCs w:val="22"/>
                </w:rPr>
                <w:t>пункт 5 части 3 статьи 104</w:t>
              </w:r>
            </w:hyperlink>
            <w:r w:rsidR="00401C82" w:rsidRPr="00B94C4D">
              <w:rPr>
                <w:sz w:val="22"/>
                <w:szCs w:val="22"/>
              </w:rPr>
              <w:t xml:space="preserve"> Закона № 44-ФЗ вступают в силу с 1 января 2016 года.</w:t>
            </w:r>
          </w:p>
          <w:p w:rsidR="00401C82" w:rsidRPr="00B94C4D" w:rsidRDefault="00401C82" w:rsidP="00806EF0">
            <w:pPr>
              <w:pStyle w:val="a7"/>
              <w:numPr>
                <w:ilvl w:val="0"/>
                <w:numId w:val="18"/>
              </w:numPr>
              <w:tabs>
                <w:tab w:val="left" w:pos="175"/>
              </w:tabs>
              <w:ind w:left="-108" w:firstLine="0"/>
            </w:pPr>
            <w:r w:rsidRPr="00B94C4D">
              <w:rPr>
                <w:sz w:val="22"/>
                <w:szCs w:val="22"/>
              </w:rPr>
              <w:t>Часть 4 статьи 23 Закона № 44-ФЗ вступает в силу с 1 января 2017 года.</w:t>
            </w:r>
          </w:p>
        </w:tc>
      </w:tr>
    </w:tbl>
    <w:p w:rsidR="00401C82" w:rsidRPr="00B94C4D" w:rsidRDefault="00401C82" w:rsidP="00D87C22"/>
    <w:p w:rsidR="00401C82" w:rsidRPr="00B94C4D" w:rsidRDefault="00401C82" w:rsidP="00495401">
      <w:pPr>
        <w:autoSpaceDE w:val="0"/>
        <w:autoSpaceDN w:val="0"/>
        <w:adjustRightInd w:val="0"/>
        <w:spacing w:line="360" w:lineRule="auto"/>
        <w:ind w:firstLine="709"/>
        <w:jc w:val="both"/>
        <w:outlineLvl w:val="0"/>
        <w:rPr>
          <w:sz w:val="28"/>
          <w:szCs w:val="28"/>
          <w:lang w:eastAsia="en-US"/>
        </w:rPr>
      </w:pPr>
    </w:p>
    <w:p w:rsidR="00401C82" w:rsidRPr="00B94C4D" w:rsidRDefault="00401C82" w:rsidP="00495401">
      <w:pPr>
        <w:autoSpaceDE w:val="0"/>
        <w:autoSpaceDN w:val="0"/>
        <w:adjustRightInd w:val="0"/>
        <w:spacing w:line="360" w:lineRule="auto"/>
        <w:ind w:firstLine="709"/>
        <w:jc w:val="both"/>
        <w:outlineLvl w:val="0"/>
        <w:rPr>
          <w:sz w:val="28"/>
          <w:szCs w:val="28"/>
          <w:lang w:eastAsia="en-US"/>
        </w:rPr>
      </w:pPr>
    </w:p>
    <w:p w:rsidR="00401C82" w:rsidRPr="00B94C4D" w:rsidRDefault="00401C82" w:rsidP="00495401">
      <w:pPr>
        <w:autoSpaceDE w:val="0"/>
        <w:autoSpaceDN w:val="0"/>
        <w:adjustRightInd w:val="0"/>
        <w:spacing w:line="360" w:lineRule="auto"/>
        <w:ind w:firstLine="709"/>
        <w:jc w:val="both"/>
        <w:outlineLvl w:val="0"/>
        <w:rPr>
          <w:sz w:val="28"/>
          <w:szCs w:val="28"/>
          <w:lang w:eastAsia="en-US"/>
        </w:rPr>
        <w:sectPr w:rsidR="00401C82" w:rsidRPr="00B94C4D" w:rsidSect="00D87C22">
          <w:pgSz w:w="16838" w:h="11906" w:orient="landscape"/>
          <w:pgMar w:top="1701" w:right="1134" w:bottom="850" w:left="1134" w:header="708" w:footer="708" w:gutter="0"/>
          <w:cols w:space="708"/>
          <w:titlePg/>
          <w:docGrid w:linePitch="360"/>
        </w:sectPr>
      </w:pPr>
    </w:p>
    <w:p w:rsidR="00401C82" w:rsidRPr="00B94C4D" w:rsidRDefault="00960503" w:rsidP="00960503">
      <w:pPr>
        <w:jc w:val="right"/>
        <w:rPr>
          <w:sz w:val="28"/>
          <w:szCs w:val="28"/>
        </w:rPr>
      </w:pPr>
      <w:r>
        <w:rPr>
          <w:sz w:val="28"/>
          <w:szCs w:val="28"/>
        </w:rPr>
        <w:lastRenderedPageBreak/>
        <w:t>Приложение 3</w:t>
      </w:r>
    </w:p>
    <w:p w:rsidR="009168EF" w:rsidRDefault="009168EF" w:rsidP="00656693">
      <w:pPr>
        <w:pStyle w:val="1"/>
        <w:jc w:val="center"/>
        <w:rPr>
          <w:rFonts w:ascii="Times New Roman" w:hAnsi="Times New Roman"/>
          <w:b w:val="0"/>
        </w:rPr>
      </w:pPr>
    </w:p>
    <w:p w:rsidR="006251D8" w:rsidRPr="00122F53" w:rsidRDefault="006251D8" w:rsidP="00656693">
      <w:pPr>
        <w:pStyle w:val="1"/>
        <w:jc w:val="center"/>
        <w:rPr>
          <w:rFonts w:ascii="Times New Roman" w:hAnsi="Times New Roman"/>
        </w:rPr>
      </w:pPr>
      <w:r w:rsidRPr="00122F53">
        <w:rPr>
          <w:rFonts w:ascii="Times New Roman" w:hAnsi="Times New Roman"/>
        </w:rPr>
        <w:t>Примерная структура представления данных о результатах аудита в сфере закупок для подготовки обобщенной информации</w:t>
      </w:r>
    </w:p>
    <w:p w:rsidR="006251D8" w:rsidRPr="00AD53F3" w:rsidRDefault="006251D8" w:rsidP="006251D8">
      <w:pPr>
        <w:rPr>
          <w:sz w:val="28"/>
        </w:rPr>
      </w:pPr>
    </w:p>
    <w:p w:rsidR="006251D8" w:rsidRPr="00AD53F3" w:rsidRDefault="006251D8" w:rsidP="006251D8">
      <w:pPr>
        <w:ind w:firstLine="698"/>
        <w:jc w:val="right"/>
        <w:rPr>
          <w:sz w:val="28"/>
        </w:rPr>
      </w:pPr>
      <w:r w:rsidRPr="00AD53F3">
        <w:rPr>
          <w:sz w:val="28"/>
        </w:rPr>
        <w:t>за отчетный период</w:t>
      </w:r>
    </w:p>
    <w:tbl>
      <w:tblPr>
        <w:tblW w:w="9922" w:type="dxa"/>
        <w:tblInd w:w="-147"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738"/>
        <w:gridCol w:w="5641"/>
        <w:gridCol w:w="3543"/>
      </w:tblGrid>
      <w:tr w:rsidR="006251D8" w:rsidRPr="00656693" w:rsidTr="00122F53">
        <w:trPr>
          <w:tblHeader/>
        </w:trPr>
        <w:tc>
          <w:tcPr>
            <w:tcW w:w="738" w:type="dxa"/>
            <w:tcBorders>
              <w:top w:val="single" w:sz="4" w:space="0" w:color="auto"/>
              <w:bottom w:val="single" w:sz="4" w:space="0" w:color="auto"/>
              <w:right w:val="single" w:sz="4" w:space="0" w:color="auto"/>
            </w:tcBorders>
            <w:vAlign w:val="center"/>
          </w:tcPr>
          <w:p w:rsidR="006251D8" w:rsidRPr="00F34E6A" w:rsidRDefault="006251D8" w:rsidP="00F05B60">
            <w:pPr>
              <w:pStyle w:val="aff0"/>
              <w:jc w:val="center"/>
              <w:rPr>
                <w:rFonts w:ascii="Times New Roman" w:hAnsi="Times New Roman" w:cs="Times New Roman"/>
                <w:b/>
              </w:rPr>
            </w:pPr>
            <w:r w:rsidRPr="00F34E6A">
              <w:rPr>
                <w:rFonts w:ascii="Times New Roman" w:hAnsi="Times New Roman" w:cs="Times New Roman"/>
                <w:b/>
              </w:rPr>
              <w:t>№ п/п</w:t>
            </w:r>
          </w:p>
        </w:tc>
        <w:tc>
          <w:tcPr>
            <w:tcW w:w="5641" w:type="dxa"/>
            <w:tcBorders>
              <w:top w:val="single" w:sz="4" w:space="0" w:color="auto"/>
              <w:left w:val="single" w:sz="4" w:space="0" w:color="auto"/>
              <w:bottom w:val="single" w:sz="4" w:space="0" w:color="auto"/>
              <w:right w:val="single" w:sz="4" w:space="0" w:color="auto"/>
            </w:tcBorders>
            <w:vAlign w:val="center"/>
          </w:tcPr>
          <w:p w:rsidR="006251D8" w:rsidRPr="00F34E6A" w:rsidRDefault="006251D8" w:rsidP="00F05B60">
            <w:pPr>
              <w:pStyle w:val="aff0"/>
              <w:jc w:val="center"/>
              <w:rPr>
                <w:rFonts w:ascii="Times New Roman" w:hAnsi="Times New Roman" w:cs="Times New Roman"/>
                <w:b/>
              </w:rPr>
            </w:pPr>
            <w:r w:rsidRPr="00F34E6A">
              <w:rPr>
                <w:rFonts w:ascii="Times New Roman" w:hAnsi="Times New Roman" w:cs="Times New Roman"/>
                <w:b/>
              </w:rPr>
              <w:t>Результаты аудита в сфере закупок</w:t>
            </w:r>
          </w:p>
        </w:tc>
        <w:tc>
          <w:tcPr>
            <w:tcW w:w="3543" w:type="dxa"/>
            <w:tcBorders>
              <w:top w:val="single" w:sz="4" w:space="0" w:color="auto"/>
              <w:left w:val="single" w:sz="4" w:space="0" w:color="auto"/>
              <w:bottom w:val="single" w:sz="4" w:space="0" w:color="auto"/>
            </w:tcBorders>
            <w:vAlign w:val="center"/>
          </w:tcPr>
          <w:p w:rsidR="006251D8" w:rsidRPr="00F34E6A" w:rsidRDefault="006251D8" w:rsidP="00F05B60">
            <w:pPr>
              <w:pStyle w:val="aff0"/>
              <w:jc w:val="center"/>
              <w:rPr>
                <w:rFonts w:ascii="Times New Roman" w:hAnsi="Times New Roman" w:cs="Times New Roman"/>
                <w:b/>
              </w:rPr>
            </w:pPr>
            <w:r w:rsidRPr="00F34E6A">
              <w:rPr>
                <w:rFonts w:ascii="Times New Roman" w:hAnsi="Times New Roman" w:cs="Times New Roman"/>
                <w:b/>
              </w:rPr>
              <w:t>Данные</w:t>
            </w:r>
          </w:p>
        </w:tc>
      </w:tr>
      <w:tr w:rsidR="006251D8" w:rsidRPr="00656693" w:rsidTr="00122F53">
        <w:tc>
          <w:tcPr>
            <w:tcW w:w="9922" w:type="dxa"/>
            <w:gridSpan w:val="3"/>
            <w:tcBorders>
              <w:top w:val="single" w:sz="4" w:space="0" w:color="auto"/>
              <w:bottom w:val="single" w:sz="4" w:space="0" w:color="auto"/>
            </w:tcBorders>
          </w:tcPr>
          <w:p w:rsidR="006251D8" w:rsidRPr="00656693" w:rsidRDefault="006251D8" w:rsidP="00F05B60">
            <w:pPr>
              <w:pStyle w:val="1"/>
              <w:rPr>
                <w:rFonts w:ascii="Times New Roman" w:hAnsi="Times New Roman"/>
                <w:b w:val="0"/>
                <w:bCs/>
                <w:sz w:val="24"/>
                <w:szCs w:val="24"/>
              </w:rPr>
            </w:pPr>
            <w:r w:rsidRPr="00656693">
              <w:rPr>
                <w:rFonts w:ascii="Times New Roman" w:hAnsi="Times New Roman"/>
                <w:b w:val="0"/>
                <w:bCs/>
                <w:sz w:val="24"/>
                <w:szCs w:val="24"/>
              </w:rPr>
              <w:t>Общая характеристика мероприятий</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4" w:name="sub_4"/>
            <w:r w:rsidRPr="00656693">
              <w:rPr>
                <w:rFonts w:ascii="Times New Roman" w:hAnsi="Times New Roman" w:cs="Times New Roman"/>
              </w:rPr>
              <w:t>1</w:t>
            </w:r>
            <w:bookmarkEnd w:id="4"/>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Общее количество контрольных мероприятий, в рамках которых проводился аудит в сфере закупок</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проведенных мероприятий</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5" w:name="sub_5"/>
            <w:r w:rsidRPr="00656693">
              <w:rPr>
                <w:rFonts w:ascii="Times New Roman" w:hAnsi="Times New Roman" w:cs="Times New Roman"/>
              </w:rPr>
              <w:t>2</w:t>
            </w:r>
            <w:bookmarkEnd w:id="5"/>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Общее количество объектов, в которых проводился аудит в сфере закупок,</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проверенных объектов</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в том числе:</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6" w:name="sub_6"/>
            <w:r w:rsidRPr="00656693">
              <w:rPr>
                <w:rFonts w:ascii="Times New Roman" w:hAnsi="Times New Roman" w:cs="Times New Roman"/>
              </w:rPr>
              <w:t>2.1</w:t>
            </w:r>
            <w:bookmarkEnd w:id="6"/>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федеральных заказчиков</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проверенных объектов</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7" w:name="sub_7"/>
            <w:r w:rsidRPr="00656693">
              <w:rPr>
                <w:rFonts w:ascii="Times New Roman" w:hAnsi="Times New Roman" w:cs="Times New Roman"/>
              </w:rPr>
              <w:t>2.2</w:t>
            </w:r>
            <w:bookmarkEnd w:id="7"/>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заказчиков субъектов Российской Федерации</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проверенных объектов</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8" w:name="sub_8"/>
            <w:r w:rsidRPr="00656693">
              <w:rPr>
                <w:rFonts w:ascii="Times New Roman" w:hAnsi="Times New Roman" w:cs="Times New Roman"/>
              </w:rPr>
              <w:t>2.3</w:t>
            </w:r>
            <w:bookmarkEnd w:id="8"/>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муниципальных заказчиков</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проверенных объектов</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9" w:name="sub_9"/>
            <w:r w:rsidRPr="00656693">
              <w:rPr>
                <w:rFonts w:ascii="Times New Roman" w:hAnsi="Times New Roman" w:cs="Times New Roman"/>
              </w:rPr>
              <w:t>3</w:t>
            </w:r>
            <w:bookmarkEnd w:id="9"/>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Перечень объектов, в которых в рамках контрольных мероприятий проводился аудит в сфере закупок</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пункт плана работы Счетной палаты Российской Федерации и наименование объекта (объектов)</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10" w:name="sub_10"/>
            <w:r w:rsidRPr="00656693">
              <w:rPr>
                <w:rFonts w:ascii="Times New Roman" w:hAnsi="Times New Roman" w:cs="Times New Roman"/>
              </w:rPr>
              <w:t>4</w:t>
            </w:r>
            <w:bookmarkEnd w:id="10"/>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Общее количество и сумма контрактов на закупку, проверенных в рамках аудита в сфере закупок</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контрактов и сумма (млн. рублей)</w:t>
            </w:r>
          </w:p>
        </w:tc>
      </w:tr>
      <w:tr w:rsidR="006251D8" w:rsidRPr="00656693" w:rsidTr="00122F53">
        <w:tc>
          <w:tcPr>
            <w:tcW w:w="9922" w:type="dxa"/>
            <w:gridSpan w:val="3"/>
            <w:tcBorders>
              <w:top w:val="single" w:sz="4" w:space="0" w:color="auto"/>
              <w:bottom w:val="single" w:sz="4" w:space="0" w:color="auto"/>
            </w:tcBorders>
          </w:tcPr>
          <w:p w:rsidR="006251D8" w:rsidRPr="00656693" w:rsidRDefault="006251D8" w:rsidP="00F05B60">
            <w:pPr>
              <w:pStyle w:val="1"/>
              <w:rPr>
                <w:rFonts w:ascii="Times New Roman" w:hAnsi="Times New Roman"/>
                <w:b w:val="0"/>
                <w:bCs/>
                <w:sz w:val="24"/>
                <w:szCs w:val="24"/>
              </w:rPr>
            </w:pPr>
            <w:r w:rsidRPr="00656693">
              <w:rPr>
                <w:rFonts w:ascii="Times New Roman" w:hAnsi="Times New Roman"/>
                <w:b w:val="0"/>
                <w:bCs/>
                <w:sz w:val="24"/>
                <w:szCs w:val="24"/>
              </w:rPr>
              <w:t>Выявленные нарушения</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11" w:name="sub_11"/>
            <w:r w:rsidRPr="00656693">
              <w:rPr>
                <w:rFonts w:ascii="Times New Roman" w:hAnsi="Times New Roman" w:cs="Times New Roman"/>
              </w:rPr>
              <w:t>5</w:t>
            </w:r>
            <w:bookmarkEnd w:id="11"/>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и сумма нарушений (млн. рублей), общая стоимость контрактов, при заключении и исполнении которых выявлены нарушения (млн. рублей)</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rPr>
                <w:rFonts w:ascii="Times New Roman" w:hAnsi="Times New Roman" w:cs="Times New Roman"/>
              </w:rPr>
            </w:pPr>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в том числе в части проверки:</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rPr>
                <w:rFonts w:ascii="Times New Roman" w:hAnsi="Times New Roman" w:cs="Times New Roman"/>
              </w:rPr>
            </w:pP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12" w:name="sub_12"/>
            <w:r w:rsidRPr="00656693">
              <w:rPr>
                <w:rFonts w:ascii="Times New Roman" w:hAnsi="Times New Roman" w:cs="Times New Roman"/>
              </w:rPr>
              <w:t>5.1</w:t>
            </w:r>
            <w:bookmarkEnd w:id="12"/>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организации закупок</w:t>
            </w:r>
          </w:p>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нарушений, а также не менее трех примеров с грубыми нарушениями (из отчетов)</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13" w:name="sub_13"/>
            <w:r w:rsidRPr="00656693">
              <w:rPr>
                <w:rFonts w:ascii="Times New Roman" w:hAnsi="Times New Roman" w:cs="Times New Roman"/>
              </w:rPr>
              <w:t>5.2</w:t>
            </w:r>
            <w:bookmarkEnd w:id="13"/>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планирования закупок</w:t>
            </w:r>
          </w:p>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(план закупок, план-график закупок, обоснование закупки)</w:t>
            </w:r>
          </w:p>
        </w:tc>
        <w:tc>
          <w:tcPr>
            <w:tcW w:w="3543" w:type="dxa"/>
            <w:tcBorders>
              <w:top w:val="single" w:sz="4" w:space="0" w:color="auto"/>
              <w:left w:val="single" w:sz="4" w:space="0" w:color="auto"/>
              <w:bottom w:val="single" w:sz="4" w:space="0" w:color="auto"/>
            </w:tcBorders>
          </w:tcPr>
          <w:p w:rsidR="006251D8" w:rsidRPr="00656693" w:rsidRDefault="006251D8" w:rsidP="00F34E6A">
            <w:pPr>
              <w:pStyle w:val="aff0"/>
              <w:jc w:val="center"/>
              <w:rPr>
                <w:rFonts w:ascii="Times New Roman" w:hAnsi="Times New Roman" w:cs="Times New Roman"/>
              </w:rPr>
            </w:pPr>
            <w:r w:rsidRPr="00656693">
              <w:rPr>
                <w:rFonts w:ascii="Times New Roman" w:hAnsi="Times New Roman" w:cs="Times New Roman"/>
              </w:rPr>
              <w:t xml:space="preserve">Указывается количество нарушений и сумма нарушений (млн. рублей), а также примеры грубых нарушений </w:t>
            </w:r>
            <w:r w:rsidR="00F34E6A">
              <w:rPr>
                <w:rFonts w:ascii="Times New Roman" w:hAnsi="Times New Roman" w:cs="Times New Roman"/>
              </w:rPr>
              <w:lastRenderedPageBreak/>
              <w:t xml:space="preserve">законодательства </w:t>
            </w:r>
            <w:r w:rsidRPr="00656693">
              <w:rPr>
                <w:rFonts w:ascii="Times New Roman" w:hAnsi="Times New Roman" w:cs="Times New Roman"/>
              </w:rPr>
              <w:t>о контрактной системе (из отчетов)</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14" w:name="sub_14"/>
            <w:r w:rsidRPr="00656693">
              <w:rPr>
                <w:rFonts w:ascii="Times New Roman" w:hAnsi="Times New Roman" w:cs="Times New Roman"/>
              </w:rPr>
              <w:lastRenderedPageBreak/>
              <w:t>5.3</w:t>
            </w:r>
            <w:bookmarkEnd w:id="14"/>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документации (извещения) о закупках</w:t>
            </w:r>
          </w:p>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15" w:name="sub_15"/>
            <w:r w:rsidRPr="00656693">
              <w:rPr>
                <w:rFonts w:ascii="Times New Roman" w:hAnsi="Times New Roman" w:cs="Times New Roman"/>
              </w:rPr>
              <w:t>5.4</w:t>
            </w:r>
            <w:bookmarkEnd w:id="15"/>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заключенных контрактов</w:t>
            </w:r>
          </w:p>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(соответствие контракта документации и предложению участника, сроки заключения контракта, обеспечение исполнение контракта)</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16" w:name="sub_16"/>
            <w:r w:rsidRPr="00656693">
              <w:rPr>
                <w:rFonts w:ascii="Times New Roman" w:hAnsi="Times New Roman" w:cs="Times New Roman"/>
              </w:rPr>
              <w:t>5.5</w:t>
            </w:r>
            <w:bookmarkEnd w:id="16"/>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закупок у единственного поставщика, подрядчика, исполнителя (обоснование и законность выбора способа осуществления закупки, расчет и обоснование цены контракта)</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17" w:name="sub_17"/>
            <w:r w:rsidRPr="00656693">
              <w:rPr>
                <w:rFonts w:ascii="Times New Roman" w:hAnsi="Times New Roman" w:cs="Times New Roman"/>
              </w:rPr>
              <w:t>5.6</w:t>
            </w:r>
            <w:bookmarkEnd w:id="17"/>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процедур закупок</w:t>
            </w:r>
          </w:p>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18" w:name="sub_18"/>
            <w:r w:rsidRPr="00656693">
              <w:rPr>
                <w:rFonts w:ascii="Times New Roman" w:hAnsi="Times New Roman" w:cs="Times New Roman"/>
              </w:rPr>
              <w:t>5.7</w:t>
            </w:r>
            <w:bookmarkEnd w:id="18"/>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исполнения контракта</w:t>
            </w:r>
          </w:p>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3543" w:type="dxa"/>
            <w:tcBorders>
              <w:top w:val="single" w:sz="4" w:space="0" w:color="auto"/>
              <w:left w:val="single" w:sz="4" w:space="0" w:color="auto"/>
              <w:bottom w:val="single" w:sz="4" w:space="0" w:color="auto"/>
            </w:tcBorders>
          </w:tcPr>
          <w:p w:rsidR="006251D8" w:rsidRPr="00656693" w:rsidRDefault="006251D8" w:rsidP="00F34E6A">
            <w:pPr>
              <w:pStyle w:val="aff0"/>
              <w:jc w:val="center"/>
              <w:rPr>
                <w:rFonts w:ascii="Times New Roman" w:hAnsi="Times New Roman" w:cs="Times New Roman"/>
              </w:rPr>
            </w:pPr>
            <w:r w:rsidRPr="00656693">
              <w:rPr>
                <w:rFonts w:ascii="Times New Roman" w:hAnsi="Times New Roman" w:cs="Times New Roman"/>
              </w:rPr>
              <w:t xml:space="preserve">Указывается количество нарушений и сумма нарушений (млн. рублей), а также примеры грубых нарушений </w:t>
            </w:r>
            <w:r w:rsidR="00F34E6A">
              <w:rPr>
                <w:rFonts w:ascii="Times New Roman" w:hAnsi="Times New Roman" w:cs="Times New Roman"/>
              </w:rPr>
              <w:t xml:space="preserve">законодательства </w:t>
            </w:r>
            <w:r w:rsidRPr="00656693">
              <w:rPr>
                <w:rFonts w:ascii="Times New Roman" w:hAnsi="Times New Roman" w:cs="Times New Roman"/>
              </w:rPr>
              <w:t>о контрактной системе (из отчетов)</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19" w:name="sub_19"/>
            <w:r w:rsidRPr="00656693">
              <w:rPr>
                <w:rFonts w:ascii="Times New Roman" w:hAnsi="Times New Roman" w:cs="Times New Roman"/>
              </w:rPr>
              <w:t>5.8</w:t>
            </w:r>
            <w:bookmarkEnd w:id="19"/>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применения обеспечительных мер и мер ответственности по контракту</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20" w:name="sub_20"/>
            <w:r w:rsidRPr="00656693">
              <w:rPr>
                <w:rFonts w:ascii="Times New Roman" w:hAnsi="Times New Roman" w:cs="Times New Roman"/>
              </w:rPr>
              <w:t>5.9</w:t>
            </w:r>
            <w:bookmarkEnd w:id="20"/>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иных нарушений, связанных с проведением закупок</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нарушений и сумма нарушений (млн. рублей), а также примеры грубых нарушений законодательства о контрактной системе (из отчетов)</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21" w:name="sub_21"/>
            <w:r w:rsidRPr="00656693">
              <w:rPr>
                <w:rFonts w:ascii="Times New Roman" w:hAnsi="Times New Roman" w:cs="Times New Roman"/>
              </w:rPr>
              <w:t>6</w:t>
            </w:r>
            <w:bookmarkEnd w:id="21"/>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 xml:space="preserve">Общее количество и сумма закупок, в которых при аудите в сфере закупок выявлены нарушения </w:t>
            </w:r>
            <w:hyperlink r:id="rId57" w:history="1">
              <w:r w:rsidRPr="00656693">
                <w:rPr>
                  <w:rFonts w:ascii="Times New Roman" w:hAnsi="Times New Roman"/>
                </w:rPr>
                <w:t>законодательства</w:t>
              </w:r>
            </w:hyperlink>
            <w:r w:rsidRPr="00656693">
              <w:rPr>
                <w:rFonts w:ascii="Times New Roman" w:hAnsi="Times New Roman" w:cs="Times New Roman"/>
              </w:rPr>
              <w:t xml:space="preserve"> о контрактной системе</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закупок и сумма (млн. рублей)</w:t>
            </w:r>
          </w:p>
        </w:tc>
      </w:tr>
      <w:tr w:rsidR="006251D8" w:rsidRPr="00656693" w:rsidTr="00122F53">
        <w:tc>
          <w:tcPr>
            <w:tcW w:w="9922" w:type="dxa"/>
            <w:gridSpan w:val="3"/>
            <w:tcBorders>
              <w:top w:val="single" w:sz="4" w:space="0" w:color="auto"/>
              <w:bottom w:val="single" w:sz="4" w:space="0" w:color="auto"/>
            </w:tcBorders>
          </w:tcPr>
          <w:p w:rsidR="006251D8" w:rsidRPr="00656693" w:rsidRDefault="006251D8" w:rsidP="00F05B60">
            <w:pPr>
              <w:pStyle w:val="1"/>
              <w:rPr>
                <w:rFonts w:ascii="Times New Roman" w:hAnsi="Times New Roman"/>
                <w:b w:val="0"/>
                <w:bCs/>
                <w:sz w:val="24"/>
                <w:szCs w:val="24"/>
              </w:rPr>
            </w:pPr>
            <w:r w:rsidRPr="00656693">
              <w:rPr>
                <w:rFonts w:ascii="Times New Roman" w:hAnsi="Times New Roman"/>
                <w:b w:val="0"/>
                <w:bCs/>
                <w:sz w:val="24"/>
                <w:szCs w:val="24"/>
              </w:rPr>
              <w:lastRenderedPageBreak/>
              <w:t>Представления и обращения</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22" w:name="sub_22"/>
            <w:r w:rsidRPr="00656693">
              <w:rPr>
                <w:rFonts w:ascii="Times New Roman" w:hAnsi="Times New Roman" w:cs="Times New Roman"/>
              </w:rPr>
              <w:t>7</w:t>
            </w:r>
            <w:bookmarkEnd w:id="22"/>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Общее количество представлений (предписаний), направленных по результатам контрольных мероприятий по итогам аудита в сфере закупок</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направленных представлений (предписаний)</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23" w:name="sub_23"/>
            <w:r w:rsidRPr="00656693">
              <w:rPr>
                <w:rFonts w:ascii="Times New Roman" w:hAnsi="Times New Roman" w:cs="Times New Roman"/>
              </w:rPr>
              <w:t>8</w:t>
            </w:r>
            <w:bookmarkEnd w:id="23"/>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Общее количество обращений, направленных в правоохранительные органы по результатам контрольных мероприятий по итогам аудита в сфере закупок</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Указывается количество направленных обращений</w:t>
            </w:r>
          </w:p>
        </w:tc>
      </w:tr>
      <w:tr w:rsidR="006251D8" w:rsidRPr="00656693" w:rsidTr="00122F53">
        <w:tc>
          <w:tcPr>
            <w:tcW w:w="9922" w:type="dxa"/>
            <w:gridSpan w:val="3"/>
            <w:tcBorders>
              <w:top w:val="single" w:sz="4" w:space="0" w:color="auto"/>
              <w:bottom w:val="single" w:sz="4" w:space="0" w:color="auto"/>
            </w:tcBorders>
          </w:tcPr>
          <w:p w:rsidR="006251D8" w:rsidRPr="00656693" w:rsidRDefault="006251D8" w:rsidP="00F05B60">
            <w:pPr>
              <w:pStyle w:val="1"/>
              <w:rPr>
                <w:rFonts w:ascii="Times New Roman" w:hAnsi="Times New Roman"/>
                <w:b w:val="0"/>
                <w:bCs/>
                <w:sz w:val="24"/>
                <w:szCs w:val="24"/>
              </w:rPr>
            </w:pPr>
            <w:r w:rsidRPr="00656693">
              <w:rPr>
                <w:rFonts w:ascii="Times New Roman" w:hAnsi="Times New Roman"/>
                <w:b w:val="0"/>
                <w:bCs/>
                <w:sz w:val="24"/>
                <w:szCs w:val="24"/>
              </w:rPr>
              <w:t>Установление причин</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24" w:name="sub_24"/>
            <w:r w:rsidRPr="00656693">
              <w:rPr>
                <w:rFonts w:ascii="Times New Roman" w:hAnsi="Times New Roman" w:cs="Times New Roman"/>
              </w:rPr>
              <w:t>9</w:t>
            </w:r>
            <w:bookmarkEnd w:id="24"/>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Основные причины отклонений, нарушений и недостатков, выявленных в ходе контрольных мероприятий в рамках аудита в сфере закупок</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Указываются установленные причины (действия должностных лиц, недостаток методического обеспечения, правовые "пробелы" и т. д.)</w:t>
            </w:r>
          </w:p>
        </w:tc>
      </w:tr>
      <w:tr w:rsidR="006251D8" w:rsidRPr="00656693" w:rsidTr="00122F53">
        <w:tc>
          <w:tcPr>
            <w:tcW w:w="9922" w:type="dxa"/>
            <w:gridSpan w:val="3"/>
            <w:tcBorders>
              <w:top w:val="single" w:sz="4" w:space="0" w:color="auto"/>
              <w:bottom w:val="single" w:sz="4" w:space="0" w:color="auto"/>
            </w:tcBorders>
          </w:tcPr>
          <w:p w:rsidR="006251D8" w:rsidRPr="00656693" w:rsidRDefault="006251D8" w:rsidP="00F05B60">
            <w:pPr>
              <w:pStyle w:val="1"/>
              <w:rPr>
                <w:rFonts w:ascii="Times New Roman" w:hAnsi="Times New Roman"/>
                <w:b w:val="0"/>
                <w:bCs/>
                <w:sz w:val="24"/>
                <w:szCs w:val="24"/>
              </w:rPr>
            </w:pPr>
            <w:r w:rsidRPr="00656693">
              <w:rPr>
                <w:rFonts w:ascii="Times New Roman" w:hAnsi="Times New Roman"/>
                <w:b w:val="0"/>
                <w:bCs/>
                <w:sz w:val="24"/>
                <w:szCs w:val="24"/>
              </w:rPr>
              <w:t>Предложения</w:t>
            </w:r>
          </w:p>
        </w:tc>
      </w:tr>
      <w:tr w:rsidR="006251D8" w:rsidRPr="00656693" w:rsidTr="00122F53">
        <w:tc>
          <w:tcPr>
            <w:tcW w:w="738" w:type="dxa"/>
            <w:tcBorders>
              <w:top w:val="single" w:sz="4" w:space="0" w:color="auto"/>
              <w:bottom w:val="single" w:sz="4" w:space="0" w:color="auto"/>
              <w:right w:val="single" w:sz="4" w:space="0" w:color="auto"/>
            </w:tcBorders>
          </w:tcPr>
          <w:p w:rsidR="006251D8" w:rsidRPr="00656693" w:rsidRDefault="006251D8" w:rsidP="00F05B60">
            <w:pPr>
              <w:pStyle w:val="aff0"/>
              <w:jc w:val="center"/>
              <w:rPr>
                <w:rFonts w:ascii="Times New Roman" w:hAnsi="Times New Roman" w:cs="Times New Roman"/>
              </w:rPr>
            </w:pPr>
            <w:bookmarkStart w:id="25" w:name="sub_25"/>
            <w:r w:rsidRPr="00656693">
              <w:rPr>
                <w:rFonts w:ascii="Times New Roman" w:hAnsi="Times New Roman" w:cs="Times New Roman"/>
              </w:rPr>
              <w:t>10</w:t>
            </w:r>
            <w:bookmarkEnd w:id="25"/>
          </w:p>
        </w:tc>
        <w:tc>
          <w:tcPr>
            <w:tcW w:w="5641" w:type="dxa"/>
            <w:tcBorders>
              <w:top w:val="single" w:sz="4" w:space="0" w:color="auto"/>
              <w:left w:val="single" w:sz="4" w:space="0" w:color="auto"/>
              <w:bottom w:val="single" w:sz="4" w:space="0" w:color="auto"/>
              <w:right w:val="single" w:sz="4" w:space="0" w:color="auto"/>
            </w:tcBorders>
          </w:tcPr>
          <w:p w:rsidR="006251D8" w:rsidRPr="00656693" w:rsidRDefault="006251D8" w:rsidP="00F05B60">
            <w:pPr>
              <w:pStyle w:val="aff1"/>
              <w:rPr>
                <w:rFonts w:ascii="Times New Roman" w:hAnsi="Times New Roman" w:cs="Times New Roman"/>
              </w:rPr>
            </w:pPr>
            <w:r w:rsidRPr="00656693">
              <w:rPr>
                <w:rFonts w:ascii="Times New Roman" w:hAnsi="Times New Roman" w:cs="Times New Roman"/>
              </w:rPr>
              <w:t>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w:t>
            </w:r>
          </w:p>
        </w:tc>
        <w:tc>
          <w:tcPr>
            <w:tcW w:w="3543" w:type="dxa"/>
            <w:tcBorders>
              <w:top w:val="single" w:sz="4" w:space="0" w:color="auto"/>
              <w:left w:val="single" w:sz="4" w:space="0" w:color="auto"/>
              <w:bottom w:val="single" w:sz="4" w:space="0" w:color="auto"/>
            </w:tcBorders>
          </w:tcPr>
          <w:p w:rsidR="006251D8" w:rsidRPr="00656693" w:rsidRDefault="006251D8" w:rsidP="00F05B60">
            <w:pPr>
              <w:pStyle w:val="aff0"/>
              <w:jc w:val="center"/>
              <w:rPr>
                <w:rFonts w:ascii="Times New Roman" w:hAnsi="Times New Roman" w:cs="Times New Roman"/>
              </w:rPr>
            </w:pPr>
            <w:r w:rsidRPr="00656693">
              <w:rPr>
                <w:rFonts w:ascii="Times New Roman" w:hAnsi="Times New Roman" w:cs="Times New Roman"/>
              </w:rPr>
              <w:t>Указываются предложения</w:t>
            </w:r>
          </w:p>
        </w:tc>
      </w:tr>
    </w:tbl>
    <w:p w:rsidR="006251D8" w:rsidRPr="00AD53F3" w:rsidRDefault="006251D8" w:rsidP="006251D8"/>
    <w:p w:rsidR="006251D8" w:rsidRPr="007B39C5" w:rsidRDefault="006251D8" w:rsidP="00F34E6A">
      <w:pPr>
        <w:jc w:val="both"/>
      </w:pPr>
      <w:r w:rsidRPr="00AD53F3">
        <w:rPr>
          <w:rStyle w:val="aff"/>
          <w:bCs/>
        </w:rPr>
        <w:t>Примечание</w:t>
      </w:r>
      <w:r w:rsidRPr="00AD53F3">
        <w:t xml:space="preserve">. В информации по результатам аудита в сфере закупок также указываются сведения об эффективности и </w:t>
      </w:r>
      <w:proofErr w:type="spellStart"/>
      <w:r w:rsidRPr="00AD53F3">
        <w:t>конкурентности</w:t>
      </w:r>
      <w:proofErr w:type="spellEnd"/>
      <w:r w:rsidRPr="00AD53F3">
        <w:t xml:space="preserve"> закупок в разрезе объектов контроля (аудита).</w:t>
      </w:r>
    </w:p>
    <w:p w:rsidR="006251D8" w:rsidRPr="007B39C5" w:rsidRDefault="006251D8" w:rsidP="006251D8"/>
    <w:p w:rsidR="006251D8" w:rsidRPr="00B94C4D" w:rsidRDefault="006251D8" w:rsidP="00D87C22">
      <w:pPr>
        <w:pStyle w:val="a7"/>
        <w:autoSpaceDE w:val="0"/>
        <w:autoSpaceDN w:val="0"/>
        <w:adjustRightInd w:val="0"/>
        <w:spacing w:after="200" w:line="276" w:lineRule="auto"/>
        <w:ind w:left="709"/>
        <w:jc w:val="both"/>
        <w:outlineLvl w:val="0"/>
        <w:rPr>
          <w:sz w:val="28"/>
          <w:szCs w:val="28"/>
        </w:rPr>
      </w:pPr>
    </w:p>
    <w:p w:rsidR="00401C82" w:rsidRPr="00B94C4D" w:rsidRDefault="00401C82" w:rsidP="004E03C2">
      <w:pPr>
        <w:autoSpaceDE w:val="0"/>
        <w:autoSpaceDN w:val="0"/>
        <w:adjustRightInd w:val="0"/>
        <w:spacing w:after="200" w:line="276" w:lineRule="auto"/>
        <w:jc w:val="both"/>
        <w:outlineLvl w:val="0"/>
        <w:rPr>
          <w:sz w:val="2"/>
          <w:szCs w:val="2"/>
        </w:rPr>
      </w:pPr>
    </w:p>
    <w:sectPr w:rsidR="00401C82" w:rsidRPr="00B94C4D" w:rsidSect="0065669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B0" w:rsidRDefault="00E577B0" w:rsidP="00943DA5">
      <w:r>
        <w:separator/>
      </w:r>
    </w:p>
  </w:endnote>
  <w:endnote w:type="continuationSeparator" w:id="0">
    <w:p w:rsidR="00E577B0" w:rsidRDefault="00E577B0" w:rsidP="0094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4D" w:rsidRDefault="00F50D4D" w:rsidP="008E7B49">
    <w:pPr>
      <w:pStyle w:val="a4"/>
      <w:framePr w:wrap="around" w:vAnchor="text" w:hAnchor="margin" w:xAlign="center" w:y="1"/>
      <w:rPr>
        <w:rStyle w:val="a6"/>
        <w:rFonts w:cs="Calibri"/>
      </w:rPr>
    </w:pPr>
    <w:r>
      <w:rPr>
        <w:rStyle w:val="a6"/>
        <w:rFonts w:cs="Calibri"/>
      </w:rPr>
      <w:fldChar w:fldCharType="begin"/>
    </w:r>
    <w:r>
      <w:rPr>
        <w:rStyle w:val="a6"/>
        <w:rFonts w:cs="Calibri"/>
      </w:rPr>
      <w:instrText xml:space="preserve">PAGE  </w:instrText>
    </w:r>
    <w:r>
      <w:rPr>
        <w:rStyle w:val="a6"/>
        <w:rFonts w:cs="Calibri"/>
      </w:rPr>
      <w:fldChar w:fldCharType="end"/>
    </w:r>
  </w:p>
  <w:p w:rsidR="00F50D4D" w:rsidRDefault="00F50D4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428012"/>
      <w:docPartObj>
        <w:docPartGallery w:val="Page Numbers (Bottom of Page)"/>
        <w:docPartUnique/>
      </w:docPartObj>
    </w:sdtPr>
    <w:sdtEndPr>
      <w:rPr>
        <w:rFonts w:ascii="Times New Roman" w:hAnsi="Times New Roman" w:cs="Times New Roman"/>
      </w:rPr>
    </w:sdtEndPr>
    <w:sdtContent>
      <w:p w:rsidR="00F50D4D" w:rsidRPr="00152C45" w:rsidRDefault="00F50D4D" w:rsidP="00F05B60">
        <w:pPr>
          <w:pStyle w:val="a4"/>
          <w:jc w:val="right"/>
          <w:rPr>
            <w:rFonts w:ascii="Times New Roman" w:hAnsi="Times New Roman" w:cs="Times New Roman"/>
          </w:rPr>
        </w:pPr>
        <w:r w:rsidRPr="00152C45">
          <w:rPr>
            <w:rFonts w:ascii="Times New Roman" w:hAnsi="Times New Roman" w:cs="Times New Roman"/>
          </w:rPr>
          <w:fldChar w:fldCharType="begin"/>
        </w:r>
        <w:r w:rsidRPr="00152C45">
          <w:rPr>
            <w:rFonts w:ascii="Times New Roman" w:hAnsi="Times New Roman" w:cs="Times New Roman"/>
          </w:rPr>
          <w:instrText>PAGE   \* MERGEFORMAT</w:instrText>
        </w:r>
        <w:r w:rsidRPr="00152C45">
          <w:rPr>
            <w:rFonts w:ascii="Times New Roman" w:hAnsi="Times New Roman" w:cs="Times New Roman"/>
          </w:rPr>
          <w:fldChar w:fldCharType="separate"/>
        </w:r>
        <w:r w:rsidR="00EA3F16">
          <w:rPr>
            <w:rFonts w:ascii="Times New Roman" w:hAnsi="Times New Roman" w:cs="Times New Roman"/>
            <w:noProof/>
          </w:rPr>
          <w:t>51</w:t>
        </w:r>
        <w:r w:rsidRPr="00152C45">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B0" w:rsidRDefault="00E577B0" w:rsidP="00943DA5">
      <w:r>
        <w:separator/>
      </w:r>
    </w:p>
  </w:footnote>
  <w:footnote w:type="continuationSeparator" w:id="0">
    <w:p w:rsidR="00E577B0" w:rsidRDefault="00E577B0" w:rsidP="00943DA5">
      <w:r>
        <w:continuationSeparator/>
      </w:r>
    </w:p>
  </w:footnote>
  <w:footnote w:id="1">
    <w:p w:rsidR="00F50D4D" w:rsidRDefault="00F50D4D" w:rsidP="00BE0486">
      <w:pPr>
        <w:pStyle w:val="af6"/>
        <w:jc w:val="both"/>
      </w:pPr>
      <w:r>
        <w:rPr>
          <w:rStyle w:val="af8"/>
        </w:rPr>
        <w:footnoteRef/>
      </w:r>
      <w:r>
        <w:t xml:space="preserve"> </w:t>
      </w:r>
      <w:r w:rsidRPr="006E4272">
        <w:rPr>
          <w:sz w:val="16"/>
          <w:szCs w:val="16"/>
        </w:rPr>
        <w:t>Программа проведения аудита в сфере закупок подготавливается только в случае проведения аудита в виде отдельного контрольного (экспертно-аналитического) мероприятия.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4D" w:rsidRPr="00305C25" w:rsidRDefault="00F50D4D">
    <w:pPr>
      <w:pStyle w:val="afa"/>
      <w:jc w:val="center"/>
      <w:rPr>
        <w:color w:val="FFFFFF"/>
      </w:rPr>
    </w:pPr>
    <w:r w:rsidRPr="00305C25">
      <w:rPr>
        <w:color w:val="FFFFFF"/>
      </w:rPr>
      <w:fldChar w:fldCharType="begin"/>
    </w:r>
    <w:r w:rsidRPr="00305C25">
      <w:rPr>
        <w:color w:val="FFFFFF"/>
      </w:rPr>
      <w:instrText>PAGE   \* MERGEFORMAT</w:instrText>
    </w:r>
    <w:r w:rsidRPr="00305C25">
      <w:rPr>
        <w:color w:val="FFFFFF"/>
      </w:rPr>
      <w:fldChar w:fldCharType="separate"/>
    </w:r>
    <w:r w:rsidR="00EA3F16">
      <w:rPr>
        <w:noProof/>
        <w:color w:val="FFFFFF"/>
      </w:rPr>
      <w:t>25</w:t>
    </w:r>
    <w:r w:rsidRPr="00305C25">
      <w:rPr>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3274"/>
    <w:multiLevelType w:val="hybridMultilevel"/>
    <w:tmpl w:val="14CC5952"/>
    <w:lvl w:ilvl="0" w:tplc="FF9221FC">
      <w:start w:val="1"/>
      <w:numFmt w:val="decimal"/>
      <w:lvlText w:val="%1."/>
      <w:lvlJc w:val="left"/>
      <w:pPr>
        <w:ind w:left="269" w:hanging="360"/>
      </w:pPr>
      <w:rPr>
        <w:rFonts w:cs="Times New Roman" w:hint="default"/>
      </w:rPr>
    </w:lvl>
    <w:lvl w:ilvl="1" w:tplc="04190019" w:tentative="1">
      <w:start w:val="1"/>
      <w:numFmt w:val="lowerLetter"/>
      <w:lvlText w:val="%2."/>
      <w:lvlJc w:val="left"/>
      <w:pPr>
        <w:ind w:left="989" w:hanging="360"/>
      </w:pPr>
      <w:rPr>
        <w:rFonts w:cs="Times New Roman"/>
      </w:rPr>
    </w:lvl>
    <w:lvl w:ilvl="2" w:tplc="0419001B" w:tentative="1">
      <w:start w:val="1"/>
      <w:numFmt w:val="lowerRoman"/>
      <w:lvlText w:val="%3."/>
      <w:lvlJc w:val="right"/>
      <w:pPr>
        <w:ind w:left="1709" w:hanging="180"/>
      </w:pPr>
      <w:rPr>
        <w:rFonts w:cs="Times New Roman"/>
      </w:rPr>
    </w:lvl>
    <w:lvl w:ilvl="3" w:tplc="0419000F" w:tentative="1">
      <w:start w:val="1"/>
      <w:numFmt w:val="decimal"/>
      <w:lvlText w:val="%4."/>
      <w:lvlJc w:val="left"/>
      <w:pPr>
        <w:ind w:left="2429" w:hanging="360"/>
      </w:pPr>
      <w:rPr>
        <w:rFonts w:cs="Times New Roman"/>
      </w:rPr>
    </w:lvl>
    <w:lvl w:ilvl="4" w:tplc="04190019" w:tentative="1">
      <w:start w:val="1"/>
      <w:numFmt w:val="lowerLetter"/>
      <w:lvlText w:val="%5."/>
      <w:lvlJc w:val="left"/>
      <w:pPr>
        <w:ind w:left="3149" w:hanging="360"/>
      </w:pPr>
      <w:rPr>
        <w:rFonts w:cs="Times New Roman"/>
      </w:rPr>
    </w:lvl>
    <w:lvl w:ilvl="5" w:tplc="0419001B" w:tentative="1">
      <w:start w:val="1"/>
      <w:numFmt w:val="lowerRoman"/>
      <w:lvlText w:val="%6."/>
      <w:lvlJc w:val="right"/>
      <w:pPr>
        <w:ind w:left="3869" w:hanging="180"/>
      </w:pPr>
      <w:rPr>
        <w:rFonts w:cs="Times New Roman"/>
      </w:rPr>
    </w:lvl>
    <w:lvl w:ilvl="6" w:tplc="0419000F" w:tentative="1">
      <w:start w:val="1"/>
      <w:numFmt w:val="decimal"/>
      <w:lvlText w:val="%7."/>
      <w:lvlJc w:val="left"/>
      <w:pPr>
        <w:ind w:left="4589" w:hanging="360"/>
      </w:pPr>
      <w:rPr>
        <w:rFonts w:cs="Times New Roman"/>
      </w:rPr>
    </w:lvl>
    <w:lvl w:ilvl="7" w:tplc="04190019" w:tentative="1">
      <w:start w:val="1"/>
      <w:numFmt w:val="lowerLetter"/>
      <w:lvlText w:val="%8."/>
      <w:lvlJc w:val="left"/>
      <w:pPr>
        <w:ind w:left="5309" w:hanging="360"/>
      </w:pPr>
      <w:rPr>
        <w:rFonts w:cs="Times New Roman"/>
      </w:rPr>
    </w:lvl>
    <w:lvl w:ilvl="8" w:tplc="0419001B" w:tentative="1">
      <w:start w:val="1"/>
      <w:numFmt w:val="lowerRoman"/>
      <w:lvlText w:val="%9."/>
      <w:lvlJc w:val="right"/>
      <w:pPr>
        <w:ind w:left="6029" w:hanging="180"/>
      </w:pPr>
      <w:rPr>
        <w:rFonts w:cs="Times New Roman"/>
      </w:rPr>
    </w:lvl>
  </w:abstractNum>
  <w:abstractNum w:abstractNumId="1">
    <w:nsid w:val="03050E3A"/>
    <w:multiLevelType w:val="hybridMultilevel"/>
    <w:tmpl w:val="7980867C"/>
    <w:lvl w:ilvl="0" w:tplc="BC72DA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5EC5285"/>
    <w:multiLevelType w:val="hybridMultilevel"/>
    <w:tmpl w:val="D8689DA0"/>
    <w:lvl w:ilvl="0" w:tplc="FF9221FC">
      <w:start w:val="1"/>
      <w:numFmt w:val="decimal"/>
      <w:lvlText w:val="%1."/>
      <w:lvlJc w:val="left"/>
      <w:pPr>
        <w:ind w:left="9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87C3FCE"/>
    <w:multiLevelType w:val="hybridMultilevel"/>
    <w:tmpl w:val="D74AD4A4"/>
    <w:lvl w:ilvl="0" w:tplc="1D104F18">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4">
    <w:nsid w:val="0B7D5A67"/>
    <w:multiLevelType w:val="hybridMultilevel"/>
    <w:tmpl w:val="BD9C7D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CD5A5E"/>
    <w:multiLevelType w:val="hybridMultilevel"/>
    <w:tmpl w:val="8A92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2A423A"/>
    <w:multiLevelType w:val="hybridMultilevel"/>
    <w:tmpl w:val="F3BE41E0"/>
    <w:lvl w:ilvl="0" w:tplc="36104A9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13920E28"/>
    <w:multiLevelType w:val="hybridMultilevel"/>
    <w:tmpl w:val="511AD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BB7968"/>
    <w:multiLevelType w:val="hybridMultilevel"/>
    <w:tmpl w:val="2526AE3E"/>
    <w:lvl w:ilvl="0" w:tplc="29F4DB22">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0">
    <w:nsid w:val="341E2018"/>
    <w:multiLevelType w:val="hybridMultilevel"/>
    <w:tmpl w:val="D7E270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EE3C20"/>
    <w:multiLevelType w:val="hybridMultilevel"/>
    <w:tmpl w:val="D3BEB2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6817DB"/>
    <w:multiLevelType w:val="hybridMultilevel"/>
    <w:tmpl w:val="CE82DB2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3">
    <w:nsid w:val="3A633A61"/>
    <w:multiLevelType w:val="hybridMultilevel"/>
    <w:tmpl w:val="9252C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093B3D"/>
    <w:multiLevelType w:val="hybridMultilevel"/>
    <w:tmpl w:val="B24213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666E0F"/>
    <w:multiLevelType w:val="hybridMultilevel"/>
    <w:tmpl w:val="02A618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0E525E"/>
    <w:multiLevelType w:val="multilevel"/>
    <w:tmpl w:val="9EAA4A0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4CB92A9A"/>
    <w:multiLevelType w:val="hybridMultilevel"/>
    <w:tmpl w:val="D31207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D607F3"/>
    <w:multiLevelType w:val="hybridMultilevel"/>
    <w:tmpl w:val="8CE486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F935BA9"/>
    <w:multiLevelType w:val="hybridMultilevel"/>
    <w:tmpl w:val="BD9ECE32"/>
    <w:lvl w:ilvl="0" w:tplc="97120DCC">
      <w:start w:val="1"/>
      <w:numFmt w:val="decimal"/>
      <w:lvlText w:val="4.%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62860BD2"/>
    <w:multiLevelType w:val="hybridMultilevel"/>
    <w:tmpl w:val="448657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3C63CB"/>
    <w:multiLevelType w:val="hybridMultilevel"/>
    <w:tmpl w:val="68641EF6"/>
    <w:lvl w:ilvl="0" w:tplc="A03223D8">
      <w:start w:val="1"/>
      <w:numFmt w:val="decimal"/>
      <w:lvlText w:val="3.%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6A807E0"/>
    <w:multiLevelType w:val="hybridMultilevel"/>
    <w:tmpl w:val="CF7687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AA247F"/>
    <w:multiLevelType w:val="hybridMultilevel"/>
    <w:tmpl w:val="BDEA3E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774885"/>
    <w:multiLevelType w:val="hybridMultilevel"/>
    <w:tmpl w:val="BCDAB2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CF0E09"/>
    <w:multiLevelType w:val="hybridMultilevel"/>
    <w:tmpl w:val="682CCAA8"/>
    <w:lvl w:ilvl="0" w:tplc="3D044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0DF7762"/>
    <w:multiLevelType w:val="hybridMultilevel"/>
    <w:tmpl w:val="95100D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9F04090"/>
    <w:multiLevelType w:val="hybridMultilevel"/>
    <w:tmpl w:val="06C651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BF71438"/>
    <w:multiLevelType w:val="hybridMultilevel"/>
    <w:tmpl w:val="95961550"/>
    <w:lvl w:ilvl="0" w:tplc="1B5277C6">
      <w:start w:val="1"/>
      <w:numFmt w:val="decimal"/>
      <w:lvlText w:val="%1."/>
      <w:lvlJc w:val="left"/>
      <w:pPr>
        <w:ind w:left="1860" w:hanging="11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29"/>
  </w:num>
  <w:num w:numId="3">
    <w:abstractNumId w:val="8"/>
  </w:num>
  <w:num w:numId="4">
    <w:abstractNumId w:val="16"/>
  </w:num>
  <w:num w:numId="5">
    <w:abstractNumId w:val="25"/>
  </w:num>
  <w:num w:numId="6">
    <w:abstractNumId w:val="7"/>
  </w:num>
  <w:num w:numId="7">
    <w:abstractNumId w:val="5"/>
  </w:num>
  <w:num w:numId="8">
    <w:abstractNumId w:val="12"/>
  </w:num>
  <w:num w:numId="9">
    <w:abstractNumId w:val="17"/>
  </w:num>
  <w:num w:numId="10">
    <w:abstractNumId w:val="19"/>
  </w:num>
  <w:num w:numId="11">
    <w:abstractNumId w:val="11"/>
  </w:num>
  <w:num w:numId="12">
    <w:abstractNumId w:val="18"/>
  </w:num>
  <w:num w:numId="13">
    <w:abstractNumId w:val="3"/>
  </w:num>
  <w:num w:numId="14">
    <w:abstractNumId w:val="23"/>
  </w:num>
  <w:num w:numId="15">
    <w:abstractNumId w:val="0"/>
  </w:num>
  <w:num w:numId="16">
    <w:abstractNumId w:val="2"/>
  </w:num>
  <w:num w:numId="17">
    <w:abstractNumId w:val="1"/>
  </w:num>
  <w:num w:numId="18">
    <w:abstractNumId w:val="9"/>
  </w:num>
  <w:num w:numId="19">
    <w:abstractNumId w:val="28"/>
  </w:num>
  <w:num w:numId="20">
    <w:abstractNumId w:val="15"/>
  </w:num>
  <w:num w:numId="21">
    <w:abstractNumId w:val="14"/>
  </w:num>
  <w:num w:numId="22">
    <w:abstractNumId w:val="24"/>
  </w:num>
  <w:num w:numId="23">
    <w:abstractNumId w:val="22"/>
  </w:num>
  <w:num w:numId="24">
    <w:abstractNumId w:val="20"/>
  </w:num>
  <w:num w:numId="25">
    <w:abstractNumId w:val="31"/>
  </w:num>
  <w:num w:numId="26">
    <w:abstractNumId w:val="26"/>
  </w:num>
  <w:num w:numId="27">
    <w:abstractNumId w:val="13"/>
  </w:num>
  <w:num w:numId="28">
    <w:abstractNumId w:val="21"/>
  </w:num>
  <w:num w:numId="29">
    <w:abstractNumId w:val="10"/>
  </w:num>
  <w:num w:numId="30">
    <w:abstractNumId w:val="30"/>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FD"/>
    <w:rsid w:val="000014A4"/>
    <w:rsid w:val="00001CA3"/>
    <w:rsid w:val="00003955"/>
    <w:rsid w:val="00005A02"/>
    <w:rsid w:val="0000651A"/>
    <w:rsid w:val="000069DE"/>
    <w:rsid w:val="00007F2C"/>
    <w:rsid w:val="00010D21"/>
    <w:rsid w:val="00011D50"/>
    <w:rsid w:val="00011ECE"/>
    <w:rsid w:val="000123E2"/>
    <w:rsid w:val="00012FF6"/>
    <w:rsid w:val="0001387C"/>
    <w:rsid w:val="000158DD"/>
    <w:rsid w:val="0001797F"/>
    <w:rsid w:val="0002149C"/>
    <w:rsid w:val="00022589"/>
    <w:rsid w:val="00022C11"/>
    <w:rsid w:val="00023890"/>
    <w:rsid w:val="00023F48"/>
    <w:rsid w:val="00024403"/>
    <w:rsid w:val="00025E98"/>
    <w:rsid w:val="000262FB"/>
    <w:rsid w:val="00026D09"/>
    <w:rsid w:val="000275A8"/>
    <w:rsid w:val="0003301A"/>
    <w:rsid w:val="00033602"/>
    <w:rsid w:val="000339D8"/>
    <w:rsid w:val="00033BC8"/>
    <w:rsid w:val="00035311"/>
    <w:rsid w:val="0003532F"/>
    <w:rsid w:val="00035DFC"/>
    <w:rsid w:val="00036947"/>
    <w:rsid w:val="000369C9"/>
    <w:rsid w:val="00037207"/>
    <w:rsid w:val="000375DD"/>
    <w:rsid w:val="00037657"/>
    <w:rsid w:val="00037D0F"/>
    <w:rsid w:val="0004063C"/>
    <w:rsid w:val="00040B55"/>
    <w:rsid w:val="0004292B"/>
    <w:rsid w:val="0004328D"/>
    <w:rsid w:val="00043578"/>
    <w:rsid w:val="0004667A"/>
    <w:rsid w:val="00046B6C"/>
    <w:rsid w:val="00046D69"/>
    <w:rsid w:val="000470AD"/>
    <w:rsid w:val="00047C99"/>
    <w:rsid w:val="000518BF"/>
    <w:rsid w:val="000521A1"/>
    <w:rsid w:val="000521CB"/>
    <w:rsid w:val="00052ACB"/>
    <w:rsid w:val="00052D1B"/>
    <w:rsid w:val="0005323A"/>
    <w:rsid w:val="000545F5"/>
    <w:rsid w:val="000554D5"/>
    <w:rsid w:val="000559D2"/>
    <w:rsid w:val="00060F15"/>
    <w:rsid w:val="0006220C"/>
    <w:rsid w:val="00062BB2"/>
    <w:rsid w:val="0006387D"/>
    <w:rsid w:val="00063AFC"/>
    <w:rsid w:val="00063D19"/>
    <w:rsid w:val="000649D8"/>
    <w:rsid w:val="00066B62"/>
    <w:rsid w:val="000709C7"/>
    <w:rsid w:val="00071A6E"/>
    <w:rsid w:val="00072687"/>
    <w:rsid w:val="00072A19"/>
    <w:rsid w:val="00073992"/>
    <w:rsid w:val="000743E0"/>
    <w:rsid w:val="00076B8B"/>
    <w:rsid w:val="00077847"/>
    <w:rsid w:val="00077CDA"/>
    <w:rsid w:val="00084337"/>
    <w:rsid w:val="0008446C"/>
    <w:rsid w:val="000853C6"/>
    <w:rsid w:val="00085507"/>
    <w:rsid w:val="0008554B"/>
    <w:rsid w:val="000857B0"/>
    <w:rsid w:val="00085C4B"/>
    <w:rsid w:val="00086A3D"/>
    <w:rsid w:val="0008718E"/>
    <w:rsid w:val="000873D6"/>
    <w:rsid w:val="00087AB7"/>
    <w:rsid w:val="00090BA2"/>
    <w:rsid w:val="0009105C"/>
    <w:rsid w:val="0009152C"/>
    <w:rsid w:val="00093826"/>
    <w:rsid w:val="00093C54"/>
    <w:rsid w:val="00094EDE"/>
    <w:rsid w:val="00095CDC"/>
    <w:rsid w:val="00096AD2"/>
    <w:rsid w:val="00097172"/>
    <w:rsid w:val="000A0506"/>
    <w:rsid w:val="000A14D8"/>
    <w:rsid w:val="000A1B1A"/>
    <w:rsid w:val="000A1EC2"/>
    <w:rsid w:val="000A276A"/>
    <w:rsid w:val="000A3A96"/>
    <w:rsid w:val="000A3D33"/>
    <w:rsid w:val="000A4498"/>
    <w:rsid w:val="000A561E"/>
    <w:rsid w:val="000A57EA"/>
    <w:rsid w:val="000A6074"/>
    <w:rsid w:val="000A6A60"/>
    <w:rsid w:val="000A6D52"/>
    <w:rsid w:val="000A6F94"/>
    <w:rsid w:val="000A71B8"/>
    <w:rsid w:val="000A768F"/>
    <w:rsid w:val="000B15EF"/>
    <w:rsid w:val="000B1A8B"/>
    <w:rsid w:val="000B2002"/>
    <w:rsid w:val="000B21DE"/>
    <w:rsid w:val="000B35FC"/>
    <w:rsid w:val="000B3869"/>
    <w:rsid w:val="000B3A0E"/>
    <w:rsid w:val="000B6056"/>
    <w:rsid w:val="000B63CC"/>
    <w:rsid w:val="000C081A"/>
    <w:rsid w:val="000C1A21"/>
    <w:rsid w:val="000C1D85"/>
    <w:rsid w:val="000C2D79"/>
    <w:rsid w:val="000C382C"/>
    <w:rsid w:val="000C3DBA"/>
    <w:rsid w:val="000C3EEE"/>
    <w:rsid w:val="000C411A"/>
    <w:rsid w:val="000C4D23"/>
    <w:rsid w:val="000C4FC1"/>
    <w:rsid w:val="000C656F"/>
    <w:rsid w:val="000C6FFF"/>
    <w:rsid w:val="000D0896"/>
    <w:rsid w:val="000D32F4"/>
    <w:rsid w:val="000D3A5A"/>
    <w:rsid w:val="000D57E9"/>
    <w:rsid w:val="000D74AA"/>
    <w:rsid w:val="000D7604"/>
    <w:rsid w:val="000D7B2E"/>
    <w:rsid w:val="000E0784"/>
    <w:rsid w:val="000E08F8"/>
    <w:rsid w:val="000E17AB"/>
    <w:rsid w:val="000E188D"/>
    <w:rsid w:val="000E2F97"/>
    <w:rsid w:val="000E32A7"/>
    <w:rsid w:val="000E3982"/>
    <w:rsid w:val="000E40BC"/>
    <w:rsid w:val="000E47C5"/>
    <w:rsid w:val="000E4D52"/>
    <w:rsid w:val="000E4DE5"/>
    <w:rsid w:val="000E7E2F"/>
    <w:rsid w:val="000F0989"/>
    <w:rsid w:val="000F50AA"/>
    <w:rsid w:val="000F529F"/>
    <w:rsid w:val="000F5C14"/>
    <w:rsid w:val="000F6BD1"/>
    <w:rsid w:val="000F6CAD"/>
    <w:rsid w:val="0010069B"/>
    <w:rsid w:val="001021E4"/>
    <w:rsid w:val="00102476"/>
    <w:rsid w:val="0010311A"/>
    <w:rsid w:val="0010351F"/>
    <w:rsid w:val="0010365E"/>
    <w:rsid w:val="001036C7"/>
    <w:rsid w:val="00103DE0"/>
    <w:rsid w:val="00104D08"/>
    <w:rsid w:val="00104FE8"/>
    <w:rsid w:val="0010579B"/>
    <w:rsid w:val="001059FC"/>
    <w:rsid w:val="00105E2E"/>
    <w:rsid w:val="001062E1"/>
    <w:rsid w:val="00106A99"/>
    <w:rsid w:val="00107182"/>
    <w:rsid w:val="0010734B"/>
    <w:rsid w:val="00107663"/>
    <w:rsid w:val="0011077C"/>
    <w:rsid w:val="00110D0E"/>
    <w:rsid w:val="00110F71"/>
    <w:rsid w:val="00112B8E"/>
    <w:rsid w:val="001147B4"/>
    <w:rsid w:val="00115E76"/>
    <w:rsid w:val="00120E96"/>
    <w:rsid w:val="001210F4"/>
    <w:rsid w:val="00121185"/>
    <w:rsid w:val="00121434"/>
    <w:rsid w:val="00121D8F"/>
    <w:rsid w:val="00122F53"/>
    <w:rsid w:val="001236A7"/>
    <w:rsid w:val="001247F0"/>
    <w:rsid w:val="00125B04"/>
    <w:rsid w:val="00125FE6"/>
    <w:rsid w:val="0012631A"/>
    <w:rsid w:val="001302E1"/>
    <w:rsid w:val="00130923"/>
    <w:rsid w:val="0013096E"/>
    <w:rsid w:val="00133ABC"/>
    <w:rsid w:val="00133D71"/>
    <w:rsid w:val="00134002"/>
    <w:rsid w:val="00134348"/>
    <w:rsid w:val="00134665"/>
    <w:rsid w:val="001360DD"/>
    <w:rsid w:val="00136664"/>
    <w:rsid w:val="00137C2B"/>
    <w:rsid w:val="00141ED0"/>
    <w:rsid w:val="0014256B"/>
    <w:rsid w:val="00142879"/>
    <w:rsid w:val="00142B18"/>
    <w:rsid w:val="001440B8"/>
    <w:rsid w:val="0014418E"/>
    <w:rsid w:val="00144AEC"/>
    <w:rsid w:val="0014545F"/>
    <w:rsid w:val="001460E8"/>
    <w:rsid w:val="001477B7"/>
    <w:rsid w:val="001478F8"/>
    <w:rsid w:val="00147E05"/>
    <w:rsid w:val="001506E7"/>
    <w:rsid w:val="00150CCB"/>
    <w:rsid w:val="00151043"/>
    <w:rsid w:val="00151296"/>
    <w:rsid w:val="00151C4D"/>
    <w:rsid w:val="001520F2"/>
    <w:rsid w:val="0015228F"/>
    <w:rsid w:val="00152BD5"/>
    <w:rsid w:val="00152C45"/>
    <w:rsid w:val="00155E37"/>
    <w:rsid w:val="001564B1"/>
    <w:rsid w:val="00156603"/>
    <w:rsid w:val="001574A7"/>
    <w:rsid w:val="00157D99"/>
    <w:rsid w:val="00160F56"/>
    <w:rsid w:val="00161DB1"/>
    <w:rsid w:val="001623C8"/>
    <w:rsid w:val="0016286D"/>
    <w:rsid w:val="001628AF"/>
    <w:rsid w:val="00162A88"/>
    <w:rsid w:val="00163006"/>
    <w:rsid w:val="00164327"/>
    <w:rsid w:val="00165DFB"/>
    <w:rsid w:val="00165FCB"/>
    <w:rsid w:val="001706AF"/>
    <w:rsid w:val="00170E43"/>
    <w:rsid w:val="00171E4F"/>
    <w:rsid w:val="00171EF4"/>
    <w:rsid w:val="0017201D"/>
    <w:rsid w:val="00172D4E"/>
    <w:rsid w:val="00173184"/>
    <w:rsid w:val="0017403B"/>
    <w:rsid w:val="00175E7F"/>
    <w:rsid w:val="00176463"/>
    <w:rsid w:val="001772A9"/>
    <w:rsid w:val="0017731C"/>
    <w:rsid w:val="00177725"/>
    <w:rsid w:val="0017794C"/>
    <w:rsid w:val="00177B84"/>
    <w:rsid w:val="00177E62"/>
    <w:rsid w:val="001804ED"/>
    <w:rsid w:val="00181528"/>
    <w:rsid w:val="001817DB"/>
    <w:rsid w:val="00181AF3"/>
    <w:rsid w:val="00181F1C"/>
    <w:rsid w:val="00182F35"/>
    <w:rsid w:val="001844D7"/>
    <w:rsid w:val="0018529A"/>
    <w:rsid w:val="0018548C"/>
    <w:rsid w:val="001854C7"/>
    <w:rsid w:val="001856AD"/>
    <w:rsid w:val="00185A2E"/>
    <w:rsid w:val="00187C1D"/>
    <w:rsid w:val="001901C5"/>
    <w:rsid w:val="0019044D"/>
    <w:rsid w:val="00190C73"/>
    <w:rsid w:val="0019171D"/>
    <w:rsid w:val="00192993"/>
    <w:rsid w:val="00194EBF"/>
    <w:rsid w:val="00195725"/>
    <w:rsid w:val="00195B90"/>
    <w:rsid w:val="00195D3B"/>
    <w:rsid w:val="00195E10"/>
    <w:rsid w:val="00195E3E"/>
    <w:rsid w:val="0019607F"/>
    <w:rsid w:val="0019640E"/>
    <w:rsid w:val="001A06FB"/>
    <w:rsid w:val="001A0F19"/>
    <w:rsid w:val="001A158B"/>
    <w:rsid w:val="001A1A2D"/>
    <w:rsid w:val="001A22CF"/>
    <w:rsid w:val="001A362E"/>
    <w:rsid w:val="001A391B"/>
    <w:rsid w:val="001A4AD0"/>
    <w:rsid w:val="001A6008"/>
    <w:rsid w:val="001A774C"/>
    <w:rsid w:val="001B0516"/>
    <w:rsid w:val="001B0F10"/>
    <w:rsid w:val="001B1E78"/>
    <w:rsid w:val="001B1EB9"/>
    <w:rsid w:val="001B45FC"/>
    <w:rsid w:val="001B4A4E"/>
    <w:rsid w:val="001B79A8"/>
    <w:rsid w:val="001C0209"/>
    <w:rsid w:val="001C0B07"/>
    <w:rsid w:val="001C1A5B"/>
    <w:rsid w:val="001C23E3"/>
    <w:rsid w:val="001C29D5"/>
    <w:rsid w:val="001C2DCF"/>
    <w:rsid w:val="001C2E71"/>
    <w:rsid w:val="001C3704"/>
    <w:rsid w:val="001C40A4"/>
    <w:rsid w:val="001C483D"/>
    <w:rsid w:val="001C4F7C"/>
    <w:rsid w:val="001C5FFE"/>
    <w:rsid w:val="001C631B"/>
    <w:rsid w:val="001C6451"/>
    <w:rsid w:val="001C6665"/>
    <w:rsid w:val="001D0BA0"/>
    <w:rsid w:val="001D0CBD"/>
    <w:rsid w:val="001D1B3F"/>
    <w:rsid w:val="001D1F3B"/>
    <w:rsid w:val="001D25CD"/>
    <w:rsid w:val="001D3539"/>
    <w:rsid w:val="001D48A9"/>
    <w:rsid w:val="001D5C85"/>
    <w:rsid w:val="001D62CD"/>
    <w:rsid w:val="001D6707"/>
    <w:rsid w:val="001E0022"/>
    <w:rsid w:val="001E1907"/>
    <w:rsid w:val="001E2580"/>
    <w:rsid w:val="001E29F8"/>
    <w:rsid w:val="001E3486"/>
    <w:rsid w:val="001E3661"/>
    <w:rsid w:val="001E3F76"/>
    <w:rsid w:val="001E51C7"/>
    <w:rsid w:val="001E610A"/>
    <w:rsid w:val="001E7D5B"/>
    <w:rsid w:val="001F0928"/>
    <w:rsid w:val="001F131F"/>
    <w:rsid w:val="001F2437"/>
    <w:rsid w:val="001F28AB"/>
    <w:rsid w:val="001F3551"/>
    <w:rsid w:val="001F37D1"/>
    <w:rsid w:val="001F4E1D"/>
    <w:rsid w:val="001F638B"/>
    <w:rsid w:val="001F772F"/>
    <w:rsid w:val="001F7A1F"/>
    <w:rsid w:val="00200880"/>
    <w:rsid w:val="00201011"/>
    <w:rsid w:val="00201843"/>
    <w:rsid w:val="00202AEC"/>
    <w:rsid w:val="00202F9F"/>
    <w:rsid w:val="002032C3"/>
    <w:rsid w:val="00205839"/>
    <w:rsid w:val="00206992"/>
    <w:rsid w:val="0020714F"/>
    <w:rsid w:val="002105D7"/>
    <w:rsid w:val="0021093C"/>
    <w:rsid w:val="0021137C"/>
    <w:rsid w:val="00211AB0"/>
    <w:rsid w:val="00212327"/>
    <w:rsid w:val="002128E9"/>
    <w:rsid w:val="00212A72"/>
    <w:rsid w:val="0021520D"/>
    <w:rsid w:val="00215432"/>
    <w:rsid w:val="00217594"/>
    <w:rsid w:val="0022104B"/>
    <w:rsid w:val="002211BA"/>
    <w:rsid w:val="0022150B"/>
    <w:rsid w:val="00221FB3"/>
    <w:rsid w:val="00224F13"/>
    <w:rsid w:val="00226250"/>
    <w:rsid w:val="002273A2"/>
    <w:rsid w:val="00227F66"/>
    <w:rsid w:val="00227FFA"/>
    <w:rsid w:val="002317AE"/>
    <w:rsid w:val="002317BE"/>
    <w:rsid w:val="00231F21"/>
    <w:rsid w:val="00232411"/>
    <w:rsid w:val="002327DB"/>
    <w:rsid w:val="00232F92"/>
    <w:rsid w:val="0023306E"/>
    <w:rsid w:val="002339C0"/>
    <w:rsid w:val="00234794"/>
    <w:rsid w:val="002357F7"/>
    <w:rsid w:val="002364B8"/>
    <w:rsid w:val="00236C03"/>
    <w:rsid w:val="0023754F"/>
    <w:rsid w:val="00237B28"/>
    <w:rsid w:val="0024008D"/>
    <w:rsid w:val="00240595"/>
    <w:rsid w:val="0024125F"/>
    <w:rsid w:val="002412CB"/>
    <w:rsid w:val="002424B3"/>
    <w:rsid w:val="0024255F"/>
    <w:rsid w:val="002430DC"/>
    <w:rsid w:val="0024314E"/>
    <w:rsid w:val="00243B34"/>
    <w:rsid w:val="00244F53"/>
    <w:rsid w:val="00245668"/>
    <w:rsid w:val="00245CB4"/>
    <w:rsid w:val="002464C9"/>
    <w:rsid w:val="002468C6"/>
    <w:rsid w:val="002470E6"/>
    <w:rsid w:val="00247DB7"/>
    <w:rsid w:val="00250408"/>
    <w:rsid w:val="002515AD"/>
    <w:rsid w:val="002528CA"/>
    <w:rsid w:val="00252E44"/>
    <w:rsid w:val="002537D5"/>
    <w:rsid w:val="0025396F"/>
    <w:rsid w:val="00254915"/>
    <w:rsid w:val="00254BD7"/>
    <w:rsid w:val="002606B6"/>
    <w:rsid w:val="00260B97"/>
    <w:rsid w:val="00260E37"/>
    <w:rsid w:val="00260E3B"/>
    <w:rsid w:val="00261999"/>
    <w:rsid w:val="0026199F"/>
    <w:rsid w:val="00262638"/>
    <w:rsid w:val="002629B2"/>
    <w:rsid w:val="00264A76"/>
    <w:rsid w:val="00264A80"/>
    <w:rsid w:val="00264E3F"/>
    <w:rsid w:val="00265331"/>
    <w:rsid w:val="002653BC"/>
    <w:rsid w:val="00265612"/>
    <w:rsid w:val="00265E9D"/>
    <w:rsid w:val="00265EBC"/>
    <w:rsid w:val="002660D8"/>
    <w:rsid w:val="002663E8"/>
    <w:rsid w:val="00266FA8"/>
    <w:rsid w:val="002673CE"/>
    <w:rsid w:val="00272D3B"/>
    <w:rsid w:val="00272D53"/>
    <w:rsid w:val="00274744"/>
    <w:rsid w:val="00274D10"/>
    <w:rsid w:val="00274E2D"/>
    <w:rsid w:val="002756F0"/>
    <w:rsid w:val="00276ADC"/>
    <w:rsid w:val="00276E81"/>
    <w:rsid w:val="0027705F"/>
    <w:rsid w:val="002801BE"/>
    <w:rsid w:val="002810FA"/>
    <w:rsid w:val="002811D7"/>
    <w:rsid w:val="00282C03"/>
    <w:rsid w:val="00282FBA"/>
    <w:rsid w:val="00284041"/>
    <w:rsid w:val="00284284"/>
    <w:rsid w:val="002842EF"/>
    <w:rsid w:val="0028458F"/>
    <w:rsid w:val="00286F4E"/>
    <w:rsid w:val="00287740"/>
    <w:rsid w:val="002908EB"/>
    <w:rsid w:val="00291B50"/>
    <w:rsid w:val="00291B5F"/>
    <w:rsid w:val="00291E7C"/>
    <w:rsid w:val="00293803"/>
    <w:rsid w:val="00293B3C"/>
    <w:rsid w:val="002940F4"/>
    <w:rsid w:val="002965A6"/>
    <w:rsid w:val="002966BC"/>
    <w:rsid w:val="002975B9"/>
    <w:rsid w:val="002A05C7"/>
    <w:rsid w:val="002A07BD"/>
    <w:rsid w:val="002A0876"/>
    <w:rsid w:val="002A1702"/>
    <w:rsid w:val="002A19D1"/>
    <w:rsid w:val="002A3606"/>
    <w:rsid w:val="002A41BA"/>
    <w:rsid w:val="002A46A6"/>
    <w:rsid w:val="002A46A7"/>
    <w:rsid w:val="002A485B"/>
    <w:rsid w:val="002A6722"/>
    <w:rsid w:val="002A7F62"/>
    <w:rsid w:val="002B0DDB"/>
    <w:rsid w:val="002B30F4"/>
    <w:rsid w:val="002B39F2"/>
    <w:rsid w:val="002B4510"/>
    <w:rsid w:val="002B606C"/>
    <w:rsid w:val="002B7BB1"/>
    <w:rsid w:val="002C03EA"/>
    <w:rsid w:val="002C07F7"/>
    <w:rsid w:val="002C176E"/>
    <w:rsid w:val="002C1E70"/>
    <w:rsid w:val="002C3167"/>
    <w:rsid w:val="002C404A"/>
    <w:rsid w:val="002C42FC"/>
    <w:rsid w:val="002C4748"/>
    <w:rsid w:val="002C479F"/>
    <w:rsid w:val="002C635F"/>
    <w:rsid w:val="002C6F62"/>
    <w:rsid w:val="002C74D7"/>
    <w:rsid w:val="002C769F"/>
    <w:rsid w:val="002C7924"/>
    <w:rsid w:val="002D2B5A"/>
    <w:rsid w:val="002D2CE8"/>
    <w:rsid w:val="002D370D"/>
    <w:rsid w:val="002D44DF"/>
    <w:rsid w:val="002D4FD6"/>
    <w:rsid w:val="002D5D90"/>
    <w:rsid w:val="002D7232"/>
    <w:rsid w:val="002D74CD"/>
    <w:rsid w:val="002D7EBD"/>
    <w:rsid w:val="002E1007"/>
    <w:rsid w:val="002E1582"/>
    <w:rsid w:val="002E1BBB"/>
    <w:rsid w:val="002E3DCA"/>
    <w:rsid w:val="002E5A65"/>
    <w:rsid w:val="002E6AA2"/>
    <w:rsid w:val="002E72B1"/>
    <w:rsid w:val="002E7435"/>
    <w:rsid w:val="002E7C57"/>
    <w:rsid w:val="002F00A1"/>
    <w:rsid w:val="002F2DE1"/>
    <w:rsid w:val="002F2E60"/>
    <w:rsid w:val="002F43A4"/>
    <w:rsid w:val="002F462B"/>
    <w:rsid w:val="002F46D7"/>
    <w:rsid w:val="002F4897"/>
    <w:rsid w:val="002F4B13"/>
    <w:rsid w:val="002F4C84"/>
    <w:rsid w:val="002F4D26"/>
    <w:rsid w:val="002F5064"/>
    <w:rsid w:val="002F53DB"/>
    <w:rsid w:val="002F632E"/>
    <w:rsid w:val="002F6332"/>
    <w:rsid w:val="002F6711"/>
    <w:rsid w:val="002F68DC"/>
    <w:rsid w:val="002F6DC9"/>
    <w:rsid w:val="002F78A9"/>
    <w:rsid w:val="002F7D7F"/>
    <w:rsid w:val="00300068"/>
    <w:rsid w:val="00301205"/>
    <w:rsid w:val="00301DD7"/>
    <w:rsid w:val="00303295"/>
    <w:rsid w:val="003032A1"/>
    <w:rsid w:val="0030387E"/>
    <w:rsid w:val="00303A0E"/>
    <w:rsid w:val="00303F29"/>
    <w:rsid w:val="00304028"/>
    <w:rsid w:val="00304C46"/>
    <w:rsid w:val="00304CF9"/>
    <w:rsid w:val="00305298"/>
    <w:rsid w:val="00305B6C"/>
    <w:rsid w:val="00305C25"/>
    <w:rsid w:val="00306BD1"/>
    <w:rsid w:val="00306C67"/>
    <w:rsid w:val="00306CAA"/>
    <w:rsid w:val="003072C2"/>
    <w:rsid w:val="00307914"/>
    <w:rsid w:val="00307D37"/>
    <w:rsid w:val="00310458"/>
    <w:rsid w:val="00311695"/>
    <w:rsid w:val="0031310C"/>
    <w:rsid w:val="003135FF"/>
    <w:rsid w:val="0031390C"/>
    <w:rsid w:val="00313BC7"/>
    <w:rsid w:val="00313D88"/>
    <w:rsid w:val="00313FC1"/>
    <w:rsid w:val="003178F5"/>
    <w:rsid w:val="00320CCF"/>
    <w:rsid w:val="00320F7F"/>
    <w:rsid w:val="00321EAB"/>
    <w:rsid w:val="00322EDA"/>
    <w:rsid w:val="003260FA"/>
    <w:rsid w:val="003267DE"/>
    <w:rsid w:val="00327125"/>
    <w:rsid w:val="00327182"/>
    <w:rsid w:val="00327B8E"/>
    <w:rsid w:val="00327BAF"/>
    <w:rsid w:val="003336F2"/>
    <w:rsid w:val="00335668"/>
    <w:rsid w:val="00335FBD"/>
    <w:rsid w:val="003372A8"/>
    <w:rsid w:val="00337561"/>
    <w:rsid w:val="003375B6"/>
    <w:rsid w:val="003376FE"/>
    <w:rsid w:val="00340BEA"/>
    <w:rsid w:val="003413EF"/>
    <w:rsid w:val="00341E71"/>
    <w:rsid w:val="00342371"/>
    <w:rsid w:val="00344D79"/>
    <w:rsid w:val="003461B2"/>
    <w:rsid w:val="00346DF0"/>
    <w:rsid w:val="00347750"/>
    <w:rsid w:val="00347FD5"/>
    <w:rsid w:val="0035054C"/>
    <w:rsid w:val="00352050"/>
    <w:rsid w:val="0035323E"/>
    <w:rsid w:val="00353ECE"/>
    <w:rsid w:val="00354528"/>
    <w:rsid w:val="00354815"/>
    <w:rsid w:val="003551DC"/>
    <w:rsid w:val="00355331"/>
    <w:rsid w:val="00360A82"/>
    <w:rsid w:val="0036334A"/>
    <w:rsid w:val="00364CAE"/>
    <w:rsid w:val="00365E38"/>
    <w:rsid w:val="00365FE8"/>
    <w:rsid w:val="00367A90"/>
    <w:rsid w:val="00367C39"/>
    <w:rsid w:val="0037024B"/>
    <w:rsid w:val="00371B3F"/>
    <w:rsid w:val="0037314F"/>
    <w:rsid w:val="00373269"/>
    <w:rsid w:val="00373446"/>
    <w:rsid w:val="00373BD1"/>
    <w:rsid w:val="00374086"/>
    <w:rsid w:val="0037483F"/>
    <w:rsid w:val="0037585E"/>
    <w:rsid w:val="0037654D"/>
    <w:rsid w:val="003770B1"/>
    <w:rsid w:val="003807C6"/>
    <w:rsid w:val="00380A78"/>
    <w:rsid w:val="00380BA7"/>
    <w:rsid w:val="00380C69"/>
    <w:rsid w:val="003820BC"/>
    <w:rsid w:val="00382479"/>
    <w:rsid w:val="0038249F"/>
    <w:rsid w:val="0038667B"/>
    <w:rsid w:val="00386722"/>
    <w:rsid w:val="00387EE6"/>
    <w:rsid w:val="00387FB2"/>
    <w:rsid w:val="00387FFB"/>
    <w:rsid w:val="0039035F"/>
    <w:rsid w:val="00390360"/>
    <w:rsid w:val="003912AA"/>
    <w:rsid w:val="00391F42"/>
    <w:rsid w:val="00391F5D"/>
    <w:rsid w:val="003921B0"/>
    <w:rsid w:val="003922C0"/>
    <w:rsid w:val="00392A0C"/>
    <w:rsid w:val="00392CD6"/>
    <w:rsid w:val="00394D6C"/>
    <w:rsid w:val="003969EA"/>
    <w:rsid w:val="003A02AD"/>
    <w:rsid w:val="003A0489"/>
    <w:rsid w:val="003A0D50"/>
    <w:rsid w:val="003A22D5"/>
    <w:rsid w:val="003A2366"/>
    <w:rsid w:val="003A3A08"/>
    <w:rsid w:val="003A4302"/>
    <w:rsid w:val="003A4327"/>
    <w:rsid w:val="003A4583"/>
    <w:rsid w:val="003A4B17"/>
    <w:rsid w:val="003A4E41"/>
    <w:rsid w:val="003A5000"/>
    <w:rsid w:val="003A5001"/>
    <w:rsid w:val="003A6487"/>
    <w:rsid w:val="003A716B"/>
    <w:rsid w:val="003A797C"/>
    <w:rsid w:val="003A7C83"/>
    <w:rsid w:val="003B0DBD"/>
    <w:rsid w:val="003B1444"/>
    <w:rsid w:val="003B238A"/>
    <w:rsid w:val="003B2947"/>
    <w:rsid w:val="003B32C3"/>
    <w:rsid w:val="003B4323"/>
    <w:rsid w:val="003B4E86"/>
    <w:rsid w:val="003B65C4"/>
    <w:rsid w:val="003B69D0"/>
    <w:rsid w:val="003B6A92"/>
    <w:rsid w:val="003B7A8F"/>
    <w:rsid w:val="003C0858"/>
    <w:rsid w:val="003C09C3"/>
    <w:rsid w:val="003C19BF"/>
    <w:rsid w:val="003C3241"/>
    <w:rsid w:val="003C39A3"/>
    <w:rsid w:val="003C3B6C"/>
    <w:rsid w:val="003C3D0C"/>
    <w:rsid w:val="003C43D0"/>
    <w:rsid w:val="003C4940"/>
    <w:rsid w:val="003C5E0F"/>
    <w:rsid w:val="003C65FD"/>
    <w:rsid w:val="003C6912"/>
    <w:rsid w:val="003C7CA4"/>
    <w:rsid w:val="003D0CEA"/>
    <w:rsid w:val="003D12A8"/>
    <w:rsid w:val="003D2760"/>
    <w:rsid w:val="003D2EC5"/>
    <w:rsid w:val="003D3291"/>
    <w:rsid w:val="003D4883"/>
    <w:rsid w:val="003D5953"/>
    <w:rsid w:val="003D6221"/>
    <w:rsid w:val="003E2F33"/>
    <w:rsid w:val="003E3483"/>
    <w:rsid w:val="003E3998"/>
    <w:rsid w:val="003E41EE"/>
    <w:rsid w:val="003E463D"/>
    <w:rsid w:val="003E5C90"/>
    <w:rsid w:val="003E66AD"/>
    <w:rsid w:val="003E7A84"/>
    <w:rsid w:val="003E7B7E"/>
    <w:rsid w:val="003E7C58"/>
    <w:rsid w:val="003E7EAE"/>
    <w:rsid w:val="003F0B52"/>
    <w:rsid w:val="003F0D9A"/>
    <w:rsid w:val="003F0F6A"/>
    <w:rsid w:val="003F0FED"/>
    <w:rsid w:val="003F191B"/>
    <w:rsid w:val="003F19F4"/>
    <w:rsid w:val="003F1C88"/>
    <w:rsid w:val="003F300F"/>
    <w:rsid w:val="003F352C"/>
    <w:rsid w:val="003F4679"/>
    <w:rsid w:val="003F6C67"/>
    <w:rsid w:val="003F7E8A"/>
    <w:rsid w:val="00400879"/>
    <w:rsid w:val="00401A5B"/>
    <w:rsid w:val="00401C82"/>
    <w:rsid w:val="00401E0B"/>
    <w:rsid w:val="004038A9"/>
    <w:rsid w:val="00404193"/>
    <w:rsid w:val="00404815"/>
    <w:rsid w:val="004059B5"/>
    <w:rsid w:val="004072F8"/>
    <w:rsid w:val="004101B0"/>
    <w:rsid w:val="00410748"/>
    <w:rsid w:val="004116A7"/>
    <w:rsid w:val="00412763"/>
    <w:rsid w:val="004145E4"/>
    <w:rsid w:val="00414B4A"/>
    <w:rsid w:val="00414DDC"/>
    <w:rsid w:val="00414F15"/>
    <w:rsid w:val="00415AA6"/>
    <w:rsid w:val="004162DC"/>
    <w:rsid w:val="004166FE"/>
    <w:rsid w:val="00417155"/>
    <w:rsid w:val="0041770D"/>
    <w:rsid w:val="0041773E"/>
    <w:rsid w:val="00417FD2"/>
    <w:rsid w:val="004220FF"/>
    <w:rsid w:val="004224FE"/>
    <w:rsid w:val="00422747"/>
    <w:rsid w:val="004227D3"/>
    <w:rsid w:val="004229A2"/>
    <w:rsid w:val="00422A20"/>
    <w:rsid w:val="0042335D"/>
    <w:rsid w:val="00423BD6"/>
    <w:rsid w:val="00423DDC"/>
    <w:rsid w:val="00424A2F"/>
    <w:rsid w:val="00424E45"/>
    <w:rsid w:val="00425046"/>
    <w:rsid w:val="00425F89"/>
    <w:rsid w:val="004261F6"/>
    <w:rsid w:val="004267E3"/>
    <w:rsid w:val="00426B57"/>
    <w:rsid w:val="004270E9"/>
    <w:rsid w:val="00431A68"/>
    <w:rsid w:val="004331B7"/>
    <w:rsid w:val="00433344"/>
    <w:rsid w:val="004338AD"/>
    <w:rsid w:val="00434921"/>
    <w:rsid w:val="00434FF7"/>
    <w:rsid w:val="00435B60"/>
    <w:rsid w:val="004378C3"/>
    <w:rsid w:val="0044012A"/>
    <w:rsid w:val="004412BF"/>
    <w:rsid w:val="00441856"/>
    <w:rsid w:val="0044329C"/>
    <w:rsid w:val="00443E39"/>
    <w:rsid w:val="00443EB8"/>
    <w:rsid w:val="00445068"/>
    <w:rsid w:val="00445BF3"/>
    <w:rsid w:val="00445C1D"/>
    <w:rsid w:val="00446E10"/>
    <w:rsid w:val="00447070"/>
    <w:rsid w:val="0044736C"/>
    <w:rsid w:val="00450429"/>
    <w:rsid w:val="0045052F"/>
    <w:rsid w:val="0045079A"/>
    <w:rsid w:val="00450932"/>
    <w:rsid w:val="004516C9"/>
    <w:rsid w:val="00452221"/>
    <w:rsid w:val="00452DBC"/>
    <w:rsid w:val="0045402A"/>
    <w:rsid w:val="00454E17"/>
    <w:rsid w:val="0045573E"/>
    <w:rsid w:val="0045579A"/>
    <w:rsid w:val="00455A61"/>
    <w:rsid w:val="00455BBF"/>
    <w:rsid w:val="00456168"/>
    <w:rsid w:val="00457C0D"/>
    <w:rsid w:val="0046006A"/>
    <w:rsid w:val="00460621"/>
    <w:rsid w:val="00463C2B"/>
    <w:rsid w:val="004645D5"/>
    <w:rsid w:val="004647CD"/>
    <w:rsid w:val="00465499"/>
    <w:rsid w:val="00466F22"/>
    <w:rsid w:val="004679C8"/>
    <w:rsid w:val="00467E63"/>
    <w:rsid w:val="004701A7"/>
    <w:rsid w:val="00471B38"/>
    <w:rsid w:val="00473851"/>
    <w:rsid w:val="00473952"/>
    <w:rsid w:val="00475C82"/>
    <w:rsid w:val="0047688D"/>
    <w:rsid w:val="0048004C"/>
    <w:rsid w:val="0048010A"/>
    <w:rsid w:val="00481BD8"/>
    <w:rsid w:val="00481E00"/>
    <w:rsid w:val="004820C5"/>
    <w:rsid w:val="004825F4"/>
    <w:rsid w:val="00483D1A"/>
    <w:rsid w:val="00483F62"/>
    <w:rsid w:val="0048479D"/>
    <w:rsid w:val="00484B16"/>
    <w:rsid w:val="00485EEE"/>
    <w:rsid w:val="00490643"/>
    <w:rsid w:val="0049089E"/>
    <w:rsid w:val="00491C66"/>
    <w:rsid w:val="00491FE1"/>
    <w:rsid w:val="00492038"/>
    <w:rsid w:val="0049290E"/>
    <w:rsid w:val="00492D0A"/>
    <w:rsid w:val="004937BF"/>
    <w:rsid w:val="00493CEA"/>
    <w:rsid w:val="00494536"/>
    <w:rsid w:val="00495401"/>
    <w:rsid w:val="004966C1"/>
    <w:rsid w:val="00497119"/>
    <w:rsid w:val="004A0AC0"/>
    <w:rsid w:val="004A20BE"/>
    <w:rsid w:val="004A2213"/>
    <w:rsid w:val="004A2A1D"/>
    <w:rsid w:val="004A2D7B"/>
    <w:rsid w:val="004A3CB1"/>
    <w:rsid w:val="004A41DF"/>
    <w:rsid w:val="004A472B"/>
    <w:rsid w:val="004A475C"/>
    <w:rsid w:val="004A49F5"/>
    <w:rsid w:val="004A72B3"/>
    <w:rsid w:val="004A72EC"/>
    <w:rsid w:val="004A7C2C"/>
    <w:rsid w:val="004B0138"/>
    <w:rsid w:val="004B022D"/>
    <w:rsid w:val="004B07DB"/>
    <w:rsid w:val="004B18EB"/>
    <w:rsid w:val="004B26EB"/>
    <w:rsid w:val="004B2C96"/>
    <w:rsid w:val="004B3DEC"/>
    <w:rsid w:val="004B4001"/>
    <w:rsid w:val="004B41B4"/>
    <w:rsid w:val="004B4931"/>
    <w:rsid w:val="004B6DEB"/>
    <w:rsid w:val="004C20CB"/>
    <w:rsid w:val="004C216A"/>
    <w:rsid w:val="004C2BD4"/>
    <w:rsid w:val="004C3409"/>
    <w:rsid w:val="004C3CB7"/>
    <w:rsid w:val="004C404F"/>
    <w:rsid w:val="004C4852"/>
    <w:rsid w:val="004C5CBC"/>
    <w:rsid w:val="004C7F48"/>
    <w:rsid w:val="004D1312"/>
    <w:rsid w:val="004D1537"/>
    <w:rsid w:val="004D1A82"/>
    <w:rsid w:val="004D3729"/>
    <w:rsid w:val="004D3868"/>
    <w:rsid w:val="004D3D9D"/>
    <w:rsid w:val="004D45A1"/>
    <w:rsid w:val="004D5332"/>
    <w:rsid w:val="004D5591"/>
    <w:rsid w:val="004D563B"/>
    <w:rsid w:val="004D59C9"/>
    <w:rsid w:val="004D6211"/>
    <w:rsid w:val="004D66B1"/>
    <w:rsid w:val="004D7E6E"/>
    <w:rsid w:val="004E03C2"/>
    <w:rsid w:val="004E07AC"/>
    <w:rsid w:val="004E2567"/>
    <w:rsid w:val="004E2A1B"/>
    <w:rsid w:val="004E3F31"/>
    <w:rsid w:val="004E5A75"/>
    <w:rsid w:val="004E66EE"/>
    <w:rsid w:val="004E72E8"/>
    <w:rsid w:val="004F0600"/>
    <w:rsid w:val="004F0AE6"/>
    <w:rsid w:val="004F0B29"/>
    <w:rsid w:val="004F458B"/>
    <w:rsid w:val="004F4DE2"/>
    <w:rsid w:val="004F632F"/>
    <w:rsid w:val="004F6E4F"/>
    <w:rsid w:val="004F7272"/>
    <w:rsid w:val="004F7F6C"/>
    <w:rsid w:val="00500744"/>
    <w:rsid w:val="0050160A"/>
    <w:rsid w:val="00501D0E"/>
    <w:rsid w:val="00502572"/>
    <w:rsid w:val="00502745"/>
    <w:rsid w:val="00502CCA"/>
    <w:rsid w:val="005035DC"/>
    <w:rsid w:val="00503820"/>
    <w:rsid w:val="005048B5"/>
    <w:rsid w:val="00505C81"/>
    <w:rsid w:val="005076F0"/>
    <w:rsid w:val="005079B4"/>
    <w:rsid w:val="00510126"/>
    <w:rsid w:val="0051137C"/>
    <w:rsid w:val="00512F4B"/>
    <w:rsid w:val="005135D6"/>
    <w:rsid w:val="00515EA7"/>
    <w:rsid w:val="005164B5"/>
    <w:rsid w:val="0051662D"/>
    <w:rsid w:val="00516AD9"/>
    <w:rsid w:val="00517877"/>
    <w:rsid w:val="005208EA"/>
    <w:rsid w:val="00520F95"/>
    <w:rsid w:val="00521466"/>
    <w:rsid w:val="00522BEA"/>
    <w:rsid w:val="00522D6F"/>
    <w:rsid w:val="0052348B"/>
    <w:rsid w:val="0052459B"/>
    <w:rsid w:val="0052516F"/>
    <w:rsid w:val="005251E4"/>
    <w:rsid w:val="00525587"/>
    <w:rsid w:val="00525CBA"/>
    <w:rsid w:val="00532B16"/>
    <w:rsid w:val="00533F04"/>
    <w:rsid w:val="00534F21"/>
    <w:rsid w:val="0053551B"/>
    <w:rsid w:val="00536091"/>
    <w:rsid w:val="00536F49"/>
    <w:rsid w:val="00537112"/>
    <w:rsid w:val="00540C77"/>
    <w:rsid w:val="00541908"/>
    <w:rsid w:val="00541964"/>
    <w:rsid w:val="00542949"/>
    <w:rsid w:val="00542AFC"/>
    <w:rsid w:val="00542B70"/>
    <w:rsid w:val="00543D43"/>
    <w:rsid w:val="00543D9E"/>
    <w:rsid w:val="00544484"/>
    <w:rsid w:val="00544EF9"/>
    <w:rsid w:val="005459C8"/>
    <w:rsid w:val="00545B6D"/>
    <w:rsid w:val="00547665"/>
    <w:rsid w:val="00547912"/>
    <w:rsid w:val="0055019E"/>
    <w:rsid w:val="005529DE"/>
    <w:rsid w:val="005530EC"/>
    <w:rsid w:val="00555A6B"/>
    <w:rsid w:val="00556C24"/>
    <w:rsid w:val="00557FB4"/>
    <w:rsid w:val="00560348"/>
    <w:rsid w:val="00560C76"/>
    <w:rsid w:val="00561A45"/>
    <w:rsid w:val="00562C61"/>
    <w:rsid w:val="00563311"/>
    <w:rsid w:val="005649DE"/>
    <w:rsid w:val="0056530D"/>
    <w:rsid w:val="0056551E"/>
    <w:rsid w:val="00566757"/>
    <w:rsid w:val="0056688E"/>
    <w:rsid w:val="00567434"/>
    <w:rsid w:val="00567966"/>
    <w:rsid w:val="005715A5"/>
    <w:rsid w:val="005716FA"/>
    <w:rsid w:val="005720FC"/>
    <w:rsid w:val="00573810"/>
    <w:rsid w:val="00573B40"/>
    <w:rsid w:val="00574C96"/>
    <w:rsid w:val="00575244"/>
    <w:rsid w:val="00575D75"/>
    <w:rsid w:val="00576337"/>
    <w:rsid w:val="00580978"/>
    <w:rsid w:val="00580F37"/>
    <w:rsid w:val="0058155F"/>
    <w:rsid w:val="005815A8"/>
    <w:rsid w:val="00581BA0"/>
    <w:rsid w:val="00582947"/>
    <w:rsid w:val="00582996"/>
    <w:rsid w:val="005833BB"/>
    <w:rsid w:val="00584E34"/>
    <w:rsid w:val="00586871"/>
    <w:rsid w:val="00586F7B"/>
    <w:rsid w:val="005874AA"/>
    <w:rsid w:val="00590A2F"/>
    <w:rsid w:val="00591262"/>
    <w:rsid w:val="0059144E"/>
    <w:rsid w:val="00591B99"/>
    <w:rsid w:val="00592754"/>
    <w:rsid w:val="00592D68"/>
    <w:rsid w:val="00593CED"/>
    <w:rsid w:val="00596EC9"/>
    <w:rsid w:val="005A0B9F"/>
    <w:rsid w:val="005A0DFC"/>
    <w:rsid w:val="005A190F"/>
    <w:rsid w:val="005A23C3"/>
    <w:rsid w:val="005A3304"/>
    <w:rsid w:val="005A3870"/>
    <w:rsid w:val="005A3891"/>
    <w:rsid w:val="005A403E"/>
    <w:rsid w:val="005A57D9"/>
    <w:rsid w:val="005A5EDA"/>
    <w:rsid w:val="005A6807"/>
    <w:rsid w:val="005A6BA6"/>
    <w:rsid w:val="005A768D"/>
    <w:rsid w:val="005B002B"/>
    <w:rsid w:val="005B01E6"/>
    <w:rsid w:val="005B02C4"/>
    <w:rsid w:val="005B12BB"/>
    <w:rsid w:val="005B1706"/>
    <w:rsid w:val="005B4574"/>
    <w:rsid w:val="005B6A75"/>
    <w:rsid w:val="005C19C3"/>
    <w:rsid w:val="005C1AFA"/>
    <w:rsid w:val="005C1C18"/>
    <w:rsid w:val="005C2E4F"/>
    <w:rsid w:val="005C347F"/>
    <w:rsid w:val="005C3B86"/>
    <w:rsid w:val="005C4080"/>
    <w:rsid w:val="005C4268"/>
    <w:rsid w:val="005C487C"/>
    <w:rsid w:val="005C5B41"/>
    <w:rsid w:val="005C6002"/>
    <w:rsid w:val="005D0D50"/>
    <w:rsid w:val="005D1098"/>
    <w:rsid w:val="005D1556"/>
    <w:rsid w:val="005D2644"/>
    <w:rsid w:val="005D2F01"/>
    <w:rsid w:val="005D2FC2"/>
    <w:rsid w:val="005D3597"/>
    <w:rsid w:val="005D3843"/>
    <w:rsid w:val="005D5669"/>
    <w:rsid w:val="005D76B0"/>
    <w:rsid w:val="005D796D"/>
    <w:rsid w:val="005D7F6A"/>
    <w:rsid w:val="005E0C16"/>
    <w:rsid w:val="005E11BE"/>
    <w:rsid w:val="005E1625"/>
    <w:rsid w:val="005E2995"/>
    <w:rsid w:val="005E3690"/>
    <w:rsid w:val="005E3899"/>
    <w:rsid w:val="005E3D96"/>
    <w:rsid w:val="005E4029"/>
    <w:rsid w:val="005E4E57"/>
    <w:rsid w:val="005E50A6"/>
    <w:rsid w:val="005E57A3"/>
    <w:rsid w:val="005E57BC"/>
    <w:rsid w:val="005E5ACD"/>
    <w:rsid w:val="005E5D62"/>
    <w:rsid w:val="005E71BC"/>
    <w:rsid w:val="005E7960"/>
    <w:rsid w:val="005F1BCC"/>
    <w:rsid w:val="005F3B39"/>
    <w:rsid w:val="005F4110"/>
    <w:rsid w:val="005F4A07"/>
    <w:rsid w:val="005F4BC4"/>
    <w:rsid w:val="005F54DE"/>
    <w:rsid w:val="005F5A81"/>
    <w:rsid w:val="005F6A62"/>
    <w:rsid w:val="005F6D6D"/>
    <w:rsid w:val="00601CE2"/>
    <w:rsid w:val="006027AF"/>
    <w:rsid w:val="006033BA"/>
    <w:rsid w:val="00603D0A"/>
    <w:rsid w:val="006044AC"/>
    <w:rsid w:val="0060477F"/>
    <w:rsid w:val="00606240"/>
    <w:rsid w:val="00606260"/>
    <w:rsid w:val="00606327"/>
    <w:rsid w:val="00607410"/>
    <w:rsid w:val="00610479"/>
    <w:rsid w:val="00610689"/>
    <w:rsid w:val="00610DCA"/>
    <w:rsid w:val="00611773"/>
    <w:rsid w:val="00613392"/>
    <w:rsid w:val="006142B3"/>
    <w:rsid w:val="00614BDA"/>
    <w:rsid w:val="00615414"/>
    <w:rsid w:val="006161BB"/>
    <w:rsid w:val="006167D7"/>
    <w:rsid w:val="006169B3"/>
    <w:rsid w:val="006207D6"/>
    <w:rsid w:val="00620D07"/>
    <w:rsid w:val="006224E3"/>
    <w:rsid w:val="00622C69"/>
    <w:rsid w:val="00622D34"/>
    <w:rsid w:val="006248D4"/>
    <w:rsid w:val="006251D8"/>
    <w:rsid w:val="00625F4D"/>
    <w:rsid w:val="00627F39"/>
    <w:rsid w:val="00630258"/>
    <w:rsid w:val="0063035F"/>
    <w:rsid w:val="0063091D"/>
    <w:rsid w:val="00630D28"/>
    <w:rsid w:val="00630EC0"/>
    <w:rsid w:val="0063110F"/>
    <w:rsid w:val="006327C4"/>
    <w:rsid w:val="00632EC2"/>
    <w:rsid w:val="0063356B"/>
    <w:rsid w:val="00634DF5"/>
    <w:rsid w:val="006357A9"/>
    <w:rsid w:val="00636DE6"/>
    <w:rsid w:val="00637C02"/>
    <w:rsid w:val="00637CA4"/>
    <w:rsid w:val="00641164"/>
    <w:rsid w:val="00641555"/>
    <w:rsid w:val="006418ED"/>
    <w:rsid w:val="00641BA1"/>
    <w:rsid w:val="00641D41"/>
    <w:rsid w:val="00642A4A"/>
    <w:rsid w:val="00642B16"/>
    <w:rsid w:val="00642B2F"/>
    <w:rsid w:val="00645DED"/>
    <w:rsid w:val="00645EF0"/>
    <w:rsid w:val="006477A1"/>
    <w:rsid w:val="00653097"/>
    <w:rsid w:val="006539D6"/>
    <w:rsid w:val="00653BCF"/>
    <w:rsid w:val="0065635C"/>
    <w:rsid w:val="00656693"/>
    <w:rsid w:val="00656AA6"/>
    <w:rsid w:val="006610EF"/>
    <w:rsid w:val="00662465"/>
    <w:rsid w:val="0066276E"/>
    <w:rsid w:val="00662839"/>
    <w:rsid w:val="0066320F"/>
    <w:rsid w:val="00663496"/>
    <w:rsid w:val="006644BA"/>
    <w:rsid w:val="00664676"/>
    <w:rsid w:val="00664BB1"/>
    <w:rsid w:val="006651FB"/>
    <w:rsid w:val="0066570A"/>
    <w:rsid w:val="00665AB4"/>
    <w:rsid w:val="0066622C"/>
    <w:rsid w:val="00667B55"/>
    <w:rsid w:val="00671559"/>
    <w:rsid w:val="00671E1D"/>
    <w:rsid w:val="00671F08"/>
    <w:rsid w:val="00671FDF"/>
    <w:rsid w:val="00673EB5"/>
    <w:rsid w:val="006747C2"/>
    <w:rsid w:val="006762F0"/>
    <w:rsid w:val="00677DFD"/>
    <w:rsid w:val="006804F6"/>
    <w:rsid w:val="00680D65"/>
    <w:rsid w:val="00681CAF"/>
    <w:rsid w:val="00682DBC"/>
    <w:rsid w:val="00683A4C"/>
    <w:rsid w:val="006843EC"/>
    <w:rsid w:val="0068483C"/>
    <w:rsid w:val="006855D9"/>
    <w:rsid w:val="0068653B"/>
    <w:rsid w:val="006868DD"/>
    <w:rsid w:val="00686F37"/>
    <w:rsid w:val="00687BA5"/>
    <w:rsid w:val="00687D46"/>
    <w:rsid w:val="006908D5"/>
    <w:rsid w:val="00691936"/>
    <w:rsid w:val="00692539"/>
    <w:rsid w:val="006938BC"/>
    <w:rsid w:val="006938C9"/>
    <w:rsid w:val="006939C0"/>
    <w:rsid w:val="00693F92"/>
    <w:rsid w:val="00694FF5"/>
    <w:rsid w:val="006964B6"/>
    <w:rsid w:val="0069698A"/>
    <w:rsid w:val="0069708E"/>
    <w:rsid w:val="006A08C7"/>
    <w:rsid w:val="006A0ADE"/>
    <w:rsid w:val="006A0B5C"/>
    <w:rsid w:val="006A32DF"/>
    <w:rsid w:val="006A3B07"/>
    <w:rsid w:val="006A3B6A"/>
    <w:rsid w:val="006A3B93"/>
    <w:rsid w:val="006A499F"/>
    <w:rsid w:val="006A59E1"/>
    <w:rsid w:val="006A6852"/>
    <w:rsid w:val="006A751E"/>
    <w:rsid w:val="006A75A3"/>
    <w:rsid w:val="006A7A56"/>
    <w:rsid w:val="006B16DF"/>
    <w:rsid w:val="006B185F"/>
    <w:rsid w:val="006B282C"/>
    <w:rsid w:val="006B2C2F"/>
    <w:rsid w:val="006B3A24"/>
    <w:rsid w:val="006B4BDC"/>
    <w:rsid w:val="006B4E62"/>
    <w:rsid w:val="006B6586"/>
    <w:rsid w:val="006C1F34"/>
    <w:rsid w:val="006C2098"/>
    <w:rsid w:val="006C3034"/>
    <w:rsid w:val="006C3906"/>
    <w:rsid w:val="006C4068"/>
    <w:rsid w:val="006C54D4"/>
    <w:rsid w:val="006C6CC3"/>
    <w:rsid w:val="006C6D6D"/>
    <w:rsid w:val="006C774A"/>
    <w:rsid w:val="006D00FA"/>
    <w:rsid w:val="006D077E"/>
    <w:rsid w:val="006D0F39"/>
    <w:rsid w:val="006D1583"/>
    <w:rsid w:val="006D1B19"/>
    <w:rsid w:val="006D1C7F"/>
    <w:rsid w:val="006D2041"/>
    <w:rsid w:val="006D2B6A"/>
    <w:rsid w:val="006D366B"/>
    <w:rsid w:val="006D3858"/>
    <w:rsid w:val="006D53F0"/>
    <w:rsid w:val="006D54DD"/>
    <w:rsid w:val="006D5DCE"/>
    <w:rsid w:val="006D63EC"/>
    <w:rsid w:val="006E04E5"/>
    <w:rsid w:val="006E2BF9"/>
    <w:rsid w:val="006E3321"/>
    <w:rsid w:val="006E341F"/>
    <w:rsid w:val="006E35B0"/>
    <w:rsid w:val="006E3E2D"/>
    <w:rsid w:val="006E4507"/>
    <w:rsid w:val="006E5344"/>
    <w:rsid w:val="006E574F"/>
    <w:rsid w:val="006E7DDC"/>
    <w:rsid w:val="006E7E80"/>
    <w:rsid w:val="006F0C95"/>
    <w:rsid w:val="006F129B"/>
    <w:rsid w:val="006F175C"/>
    <w:rsid w:val="006F2FA7"/>
    <w:rsid w:val="006F42B2"/>
    <w:rsid w:val="006F430B"/>
    <w:rsid w:val="006F4316"/>
    <w:rsid w:val="006F470D"/>
    <w:rsid w:val="006F66C4"/>
    <w:rsid w:val="006F7A6E"/>
    <w:rsid w:val="006F7AF7"/>
    <w:rsid w:val="00703B0F"/>
    <w:rsid w:val="007043F1"/>
    <w:rsid w:val="00704A5F"/>
    <w:rsid w:val="00705A00"/>
    <w:rsid w:val="0070668A"/>
    <w:rsid w:val="00706BDC"/>
    <w:rsid w:val="007074D9"/>
    <w:rsid w:val="00707AB5"/>
    <w:rsid w:val="00707D0D"/>
    <w:rsid w:val="007104D2"/>
    <w:rsid w:val="00711597"/>
    <w:rsid w:val="0071459F"/>
    <w:rsid w:val="007147C8"/>
    <w:rsid w:val="00714C3A"/>
    <w:rsid w:val="00714CDA"/>
    <w:rsid w:val="0071502D"/>
    <w:rsid w:val="007158AE"/>
    <w:rsid w:val="00715B84"/>
    <w:rsid w:val="00716528"/>
    <w:rsid w:val="00716749"/>
    <w:rsid w:val="00716846"/>
    <w:rsid w:val="00717248"/>
    <w:rsid w:val="00720475"/>
    <w:rsid w:val="007228BB"/>
    <w:rsid w:val="007229EC"/>
    <w:rsid w:val="007239F7"/>
    <w:rsid w:val="0072456A"/>
    <w:rsid w:val="007252D5"/>
    <w:rsid w:val="00726728"/>
    <w:rsid w:val="00727C0A"/>
    <w:rsid w:val="00727E9D"/>
    <w:rsid w:val="00730E58"/>
    <w:rsid w:val="00731A2F"/>
    <w:rsid w:val="00732295"/>
    <w:rsid w:val="00732548"/>
    <w:rsid w:val="00732C40"/>
    <w:rsid w:val="00734F28"/>
    <w:rsid w:val="007352A9"/>
    <w:rsid w:val="00736685"/>
    <w:rsid w:val="00736E88"/>
    <w:rsid w:val="007407EB"/>
    <w:rsid w:val="00742E65"/>
    <w:rsid w:val="007430BC"/>
    <w:rsid w:val="00744B80"/>
    <w:rsid w:val="00745B37"/>
    <w:rsid w:val="00745C4A"/>
    <w:rsid w:val="00746DE7"/>
    <w:rsid w:val="00750658"/>
    <w:rsid w:val="0075086E"/>
    <w:rsid w:val="00751730"/>
    <w:rsid w:val="00752190"/>
    <w:rsid w:val="007524A5"/>
    <w:rsid w:val="0075266D"/>
    <w:rsid w:val="0075395A"/>
    <w:rsid w:val="00756168"/>
    <w:rsid w:val="00756C0A"/>
    <w:rsid w:val="00757F83"/>
    <w:rsid w:val="00760047"/>
    <w:rsid w:val="0076046C"/>
    <w:rsid w:val="00760C9E"/>
    <w:rsid w:val="00765DAE"/>
    <w:rsid w:val="00765F48"/>
    <w:rsid w:val="00766097"/>
    <w:rsid w:val="00767D90"/>
    <w:rsid w:val="00767E7A"/>
    <w:rsid w:val="00770BCF"/>
    <w:rsid w:val="00770E2C"/>
    <w:rsid w:val="00771670"/>
    <w:rsid w:val="007720CC"/>
    <w:rsid w:val="007720E3"/>
    <w:rsid w:val="0077237B"/>
    <w:rsid w:val="00773C44"/>
    <w:rsid w:val="0077410F"/>
    <w:rsid w:val="0077493B"/>
    <w:rsid w:val="00775782"/>
    <w:rsid w:val="00775F0F"/>
    <w:rsid w:val="00776434"/>
    <w:rsid w:val="00776E2C"/>
    <w:rsid w:val="00777AC6"/>
    <w:rsid w:val="00780417"/>
    <w:rsid w:val="007811F3"/>
    <w:rsid w:val="00781463"/>
    <w:rsid w:val="007815DC"/>
    <w:rsid w:val="00782467"/>
    <w:rsid w:val="007824F6"/>
    <w:rsid w:val="007827A7"/>
    <w:rsid w:val="0078427F"/>
    <w:rsid w:val="007852D1"/>
    <w:rsid w:val="00785A26"/>
    <w:rsid w:val="00785B4F"/>
    <w:rsid w:val="00786590"/>
    <w:rsid w:val="007865DC"/>
    <w:rsid w:val="00787835"/>
    <w:rsid w:val="00787B72"/>
    <w:rsid w:val="007907F9"/>
    <w:rsid w:val="00790917"/>
    <w:rsid w:val="00790BD3"/>
    <w:rsid w:val="00793271"/>
    <w:rsid w:val="00793906"/>
    <w:rsid w:val="007941E3"/>
    <w:rsid w:val="0079460A"/>
    <w:rsid w:val="00795AE6"/>
    <w:rsid w:val="00797492"/>
    <w:rsid w:val="00797DC4"/>
    <w:rsid w:val="007A0168"/>
    <w:rsid w:val="007A296D"/>
    <w:rsid w:val="007A3A65"/>
    <w:rsid w:val="007A40A7"/>
    <w:rsid w:val="007A569A"/>
    <w:rsid w:val="007A5E93"/>
    <w:rsid w:val="007A62A4"/>
    <w:rsid w:val="007A62E1"/>
    <w:rsid w:val="007A6A87"/>
    <w:rsid w:val="007B10E8"/>
    <w:rsid w:val="007B146C"/>
    <w:rsid w:val="007B1493"/>
    <w:rsid w:val="007B1548"/>
    <w:rsid w:val="007B19C4"/>
    <w:rsid w:val="007B1AAF"/>
    <w:rsid w:val="007B38E0"/>
    <w:rsid w:val="007B3B94"/>
    <w:rsid w:val="007B6F29"/>
    <w:rsid w:val="007B7208"/>
    <w:rsid w:val="007B7661"/>
    <w:rsid w:val="007C0D6F"/>
    <w:rsid w:val="007C1B8C"/>
    <w:rsid w:val="007C2016"/>
    <w:rsid w:val="007C38B9"/>
    <w:rsid w:val="007C442E"/>
    <w:rsid w:val="007C5D79"/>
    <w:rsid w:val="007C6ED8"/>
    <w:rsid w:val="007C7205"/>
    <w:rsid w:val="007D151D"/>
    <w:rsid w:val="007D29AC"/>
    <w:rsid w:val="007D2BD2"/>
    <w:rsid w:val="007D3082"/>
    <w:rsid w:val="007D31D4"/>
    <w:rsid w:val="007D36B1"/>
    <w:rsid w:val="007D40FA"/>
    <w:rsid w:val="007D48C9"/>
    <w:rsid w:val="007D58C6"/>
    <w:rsid w:val="007D6AEA"/>
    <w:rsid w:val="007E0716"/>
    <w:rsid w:val="007E085A"/>
    <w:rsid w:val="007E15B5"/>
    <w:rsid w:val="007E2349"/>
    <w:rsid w:val="007E2591"/>
    <w:rsid w:val="007E34EB"/>
    <w:rsid w:val="007E4497"/>
    <w:rsid w:val="007E5451"/>
    <w:rsid w:val="007E6720"/>
    <w:rsid w:val="007E713E"/>
    <w:rsid w:val="007E75EA"/>
    <w:rsid w:val="007E770B"/>
    <w:rsid w:val="007F20FC"/>
    <w:rsid w:val="007F3578"/>
    <w:rsid w:val="007F47BF"/>
    <w:rsid w:val="007F4EB1"/>
    <w:rsid w:val="007F7676"/>
    <w:rsid w:val="007F7784"/>
    <w:rsid w:val="007F78DA"/>
    <w:rsid w:val="00800812"/>
    <w:rsid w:val="00800F7E"/>
    <w:rsid w:val="008016EE"/>
    <w:rsid w:val="0080243E"/>
    <w:rsid w:val="008025E9"/>
    <w:rsid w:val="008028B4"/>
    <w:rsid w:val="0080370F"/>
    <w:rsid w:val="008042A7"/>
    <w:rsid w:val="00806763"/>
    <w:rsid w:val="008067FE"/>
    <w:rsid w:val="00806B07"/>
    <w:rsid w:val="00806EF0"/>
    <w:rsid w:val="0080757F"/>
    <w:rsid w:val="00807C1B"/>
    <w:rsid w:val="008105BB"/>
    <w:rsid w:val="0081109C"/>
    <w:rsid w:val="0081245A"/>
    <w:rsid w:val="00812EA1"/>
    <w:rsid w:val="008141B0"/>
    <w:rsid w:val="00814401"/>
    <w:rsid w:val="008146B5"/>
    <w:rsid w:val="00814CF6"/>
    <w:rsid w:val="00815BFB"/>
    <w:rsid w:val="0081754D"/>
    <w:rsid w:val="00821186"/>
    <w:rsid w:val="008221C1"/>
    <w:rsid w:val="00822895"/>
    <w:rsid w:val="00823EE0"/>
    <w:rsid w:val="008246F4"/>
    <w:rsid w:val="008248E1"/>
    <w:rsid w:val="00824B2C"/>
    <w:rsid w:val="00824C20"/>
    <w:rsid w:val="00824E9B"/>
    <w:rsid w:val="00825815"/>
    <w:rsid w:val="008264C2"/>
    <w:rsid w:val="008265AE"/>
    <w:rsid w:val="0082668A"/>
    <w:rsid w:val="00826CC2"/>
    <w:rsid w:val="00826FE3"/>
    <w:rsid w:val="0082756D"/>
    <w:rsid w:val="00827CDA"/>
    <w:rsid w:val="00830651"/>
    <w:rsid w:val="0083070E"/>
    <w:rsid w:val="00830797"/>
    <w:rsid w:val="00830CC8"/>
    <w:rsid w:val="00832132"/>
    <w:rsid w:val="00833A50"/>
    <w:rsid w:val="0083449E"/>
    <w:rsid w:val="008349BB"/>
    <w:rsid w:val="00834F10"/>
    <w:rsid w:val="00835314"/>
    <w:rsid w:val="008355E4"/>
    <w:rsid w:val="008363F4"/>
    <w:rsid w:val="008379DA"/>
    <w:rsid w:val="00837A36"/>
    <w:rsid w:val="0084016F"/>
    <w:rsid w:val="0084185B"/>
    <w:rsid w:val="008424E5"/>
    <w:rsid w:val="00843220"/>
    <w:rsid w:val="0084359F"/>
    <w:rsid w:val="00844E2E"/>
    <w:rsid w:val="008450DC"/>
    <w:rsid w:val="00845E35"/>
    <w:rsid w:val="00845F4B"/>
    <w:rsid w:val="00846540"/>
    <w:rsid w:val="00846AE2"/>
    <w:rsid w:val="00847E5C"/>
    <w:rsid w:val="00847F2D"/>
    <w:rsid w:val="0085094C"/>
    <w:rsid w:val="008518D8"/>
    <w:rsid w:val="00852A58"/>
    <w:rsid w:val="008541A9"/>
    <w:rsid w:val="008547A1"/>
    <w:rsid w:val="00854B14"/>
    <w:rsid w:val="00856CE7"/>
    <w:rsid w:val="00857415"/>
    <w:rsid w:val="00857B1C"/>
    <w:rsid w:val="00857B6E"/>
    <w:rsid w:val="008645C9"/>
    <w:rsid w:val="00865B00"/>
    <w:rsid w:val="00866508"/>
    <w:rsid w:val="00866AFB"/>
    <w:rsid w:val="00867DF0"/>
    <w:rsid w:val="00873C51"/>
    <w:rsid w:val="008743E8"/>
    <w:rsid w:val="00874752"/>
    <w:rsid w:val="00876783"/>
    <w:rsid w:val="00876DB4"/>
    <w:rsid w:val="00877869"/>
    <w:rsid w:val="00877B3C"/>
    <w:rsid w:val="00877E1F"/>
    <w:rsid w:val="0088017D"/>
    <w:rsid w:val="008802A3"/>
    <w:rsid w:val="00880952"/>
    <w:rsid w:val="008821EA"/>
    <w:rsid w:val="00882ACA"/>
    <w:rsid w:val="00884B9F"/>
    <w:rsid w:val="008850A2"/>
    <w:rsid w:val="008853DA"/>
    <w:rsid w:val="00886524"/>
    <w:rsid w:val="00886E72"/>
    <w:rsid w:val="00887390"/>
    <w:rsid w:val="008874AC"/>
    <w:rsid w:val="00887ABC"/>
    <w:rsid w:val="00890717"/>
    <w:rsid w:val="00891FFC"/>
    <w:rsid w:val="008920AE"/>
    <w:rsid w:val="008924D9"/>
    <w:rsid w:val="00892C81"/>
    <w:rsid w:val="00893104"/>
    <w:rsid w:val="0089319E"/>
    <w:rsid w:val="008A1241"/>
    <w:rsid w:val="008A14CE"/>
    <w:rsid w:val="008A166F"/>
    <w:rsid w:val="008A1B00"/>
    <w:rsid w:val="008A1D2F"/>
    <w:rsid w:val="008A2824"/>
    <w:rsid w:val="008A356F"/>
    <w:rsid w:val="008A506F"/>
    <w:rsid w:val="008A54B0"/>
    <w:rsid w:val="008A5C39"/>
    <w:rsid w:val="008A6E3D"/>
    <w:rsid w:val="008A6FE1"/>
    <w:rsid w:val="008A7667"/>
    <w:rsid w:val="008A7722"/>
    <w:rsid w:val="008B0382"/>
    <w:rsid w:val="008B0F9C"/>
    <w:rsid w:val="008B207A"/>
    <w:rsid w:val="008B208D"/>
    <w:rsid w:val="008B23C4"/>
    <w:rsid w:val="008B3472"/>
    <w:rsid w:val="008B3CE6"/>
    <w:rsid w:val="008B45BF"/>
    <w:rsid w:val="008B4999"/>
    <w:rsid w:val="008B55A4"/>
    <w:rsid w:val="008B5839"/>
    <w:rsid w:val="008B63F4"/>
    <w:rsid w:val="008B6E14"/>
    <w:rsid w:val="008B7BDB"/>
    <w:rsid w:val="008C02F4"/>
    <w:rsid w:val="008C0A5E"/>
    <w:rsid w:val="008C0B8A"/>
    <w:rsid w:val="008C1072"/>
    <w:rsid w:val="008C1E9A"/>
    <w:rsid w:val="008C2A44"/>
    <w:rsid w:val="008C3966"/>
    <w:rsid w:val="008C3DB2"/>
    <w:rsid w:val="008C4C4C"/>
    <w:rsid w:val="008C4E06"/>
    <w:rsid w:val="008C567B"/>
    <w:rsid w:val="008C7F09"/>
    <w:rsid w:val="008D0089"/>
    <w:rsid w:val="008D105D"/>
    <w:rsid w:val="008D1319"/>
    <w:rsid w:val="008D1BEA"/>
    <w:rsid w:val="008D27A9"/>
    <w:rsid w:val="008D3164"/>
    <w:rsid w:val="008D4BDA"/>
    <w:rsid w:val="008D4F6C"/>
    <w:rsid w:val="008D5536"/>
    <w:rsid w:val="008D55B3"/>
    <w:rsid w:val="008D657B"/>
    <w:rsid w:val="008D6E84"/>
    <w:rsid w:val="008E0431"/>
    <w:rsid w:val="008E0725"/>
    <w:rsid w:val="008E10D2"/>
    <w:rsid w:val="008E12F0"/>
    <w:rsid w:val="008E1837"/>
    <w:rsid w:val="008E23CC"/>
    <w:rsid w:val="008E286F"/>
    <w:rsid w:val="008E3763"/>
    <w:rsid w:val="008E479B"/>
    <w:rsid w:val="008E47D4"/>
    <w:rsid w:val="008E552E"/>
    <w:rsid w:val="008E5AD7"/>
    <w:rsid w:val="008E5DE3"/>
    <w:rsid w:val="008E6AA1"/>
    <w:rsid w:val="008E6CC6"/>
    <w:rsid w:val="008E71CF"/>
    <w:rsid w:val="008E7B49"/>
    <w:rsid w:val="008F05F7"/>
    <w:rsid w:val="008F06A4"/>
    <w:rsid w:val="008F111F"/>
    <w:rsid w:val="008F1499"/>
    <w:rsid w:val="008F28EB"/>
    <w:rsid w:val="008F3062"/>
    <w:rsid w:val="008F5879"/>
    <w:rsid w:val="008F60FD"/>
    <w:rsid w:val="008F7689"/>
    <w:rsid w:val="009010FA"/>
    <w:rsid w:val="009014B7"/>
    <w:rsid w:val="009015EA"/>
    <w:rsid w:val="00902F36"/>
    <w:rsid w:val="009076AE"/>
    <w:rsid w:val="009116CF"/>
    <w:rsid w:val="009117A8"/>
    <w:rsid w:val="0091354E"/>
    <w:rsid w:val="009142D8"/>
    <w:rsid w:val="0091607E"/>
    <w:rsid w:val="009168EF"/>
    <w:rsid w:val="00917B4A"/>
    <w:rsid w:val="00917B5F"/>
    <w:rsid w:val="00920087"/>
    <w:rsid w:val="00920165"/>
    <w:rsid w:val="009203EF"/>
    <w:rsid w:val="00921AE3"/>
    <w:rsid w:val="00923EC6"/>
    <w:rsid w:val="00924846"/>
    <w:rsid w:val="00925071"/>
    <w:rsid w:val="00925095"/>
    <w:rsid w:val="0093072F"/>
    <w:rsid w:val="0093154F"/>
    <w:rsid w:val="009329EB"/>
    <w:rsid w:val="009337B4"/>
    <w:rsid w:val="00934487"/>
    <w:rsid w:val="00934643"/>
    <w:rsid w:val="00934BD0"/>
    <w:rsid w:val="00936EF7"/>
    <w:rsid w:val="0093721D"/>
    <w:rsid w:val="009372B4"/>
    <w:rsid w:val="00940FCA"/>
    <w:rsid w:val="009416EA"/>
    <w:rsid w:val="00941EEA"/>
    <w:rsid w:val="00942842"/>
    <w:rsid w:val="00942C11"/>
    <w:rsid w:val="009430B3"/>
    <w:rsid w:val="0094355D"/>
    <w:rsid w:val="0094379E"/>
    <w:rsid w:val="00943DA5"/>
    <w:rsid w:val="00944EA9"/>
    <w:rsid w:val="00945396"/>
    <w:rsid w:val="00945E4D"/>
    <w:rsid w:val="00946121"/>
    <w:rsid w:val="00950776"/>
    <w:rsid w:val="00952204"/>
    <w:rsid w:val="00952683"/>
    <w:rsid w:val="00953587"/>
    <w:rsid w:val="0095366D"/>
    <w:rsid w:val="00953772"/>
    <w:rsid w:val="00953CD9"/>
    <w:rsid w:val="00955D70"/>
    <w:rsid w:val="00956EF6"/>
    <w:rsid w:val="00956F9B"/>
    <w:rsid w:val="009573E3"/>
    <w:rsid w:val="00957F7A"/>
    <w:rsid w:val="009604F1"/>
    <w:rsid w:val="00960503"/>
    <w:rsid w:val="009622E4"/>
    <w:rsid w:val="00963543"/>
    <w:rsid w:val="00963C0A"/>
    <w:rsid w:val="0096410A"/>
    <w:rsid w:val="009646D6"/>
    <w:rsid w:val="009647AB"/>
    <w:rsid w:val="00965766"/>
    <w:rsid w:val="00966889"/>
    <w:rsid w:val="00966D79"/>
    <w:rsid w:val="00967956"/>
    <w:rsid w:val="00970D56"/>
    <w:rsid w:val="0097120D"/>
    <w:rsid w:val="00973EC5"/>
    <w:rsid w:val="00975272"/>
    <w:rsid w:val="00975D8D"/>
    <w:rsid w:val="00975DBC"/>
    <w:rsid w:val="009760ED"/>
    <w:rsid w:val="009769A5"/>
    <w:rsid w:val="00977236"/>
    <w:rsid w:val="009777AE"/>
    <w:rsid w:val="00977D96"/>
    <w:rsid w:val="00981492"/>
    <w:rsid w:val="00983878"/>
    <w:rsid w:val="00984061"/>
    <w:rsid w:val="009851E3"/>
    <w:rsid w:val="009858FD"/>
    <w:rsid w:val="00985CD5"/>
    <w:rsid w:val="009862B6"/>
    <w:rsid w:val="0099155F"/>
    <w:rsid w:val="00991A49"/>
    <w:rsid w:val="00992438"/>
    <w:rsid w:val="00993BCC"/>
    <w:rsid w:val="00994DDF"/>
    <w:rsid w:val="0099552B"/>
    <w:rsid w:val="009955D5"/>
    <w:rsid w:val="00996CE5"/>
    <w:rsid w:val="009A02C2"/>
    <w:rsid w:val="009A06E2"/>
    <w:rsid w:val="009A28BD"/>
    <w:rsid w:val="009A3189"/>
    <w:rsid w:val="009A33D1"/>
    <w:rsid w:val="009A49C2"/>
    <w:rsid w:val="009A5EE3"/>
    <w:rsid w:val="009A6267"/>
    <w:rsid w:val="009A6DA2"/>
    <w:rsid w:val="009A7E87"/>
    <w:rsid w:val="009B199B"/>
    <w:rsid w:val="009B2117"/>
    <w:rsid w:val="009B413C"/>
    <w:rsid w:val="009B6FB9"/>
    <w:rsid w:val="009B7187"/>
    <w:rsid w:val="009C0AB1"/>
    <w:rsid w:val="009C0BC3"/>
    <w:rsid w:val="009C3650"/>
    <w:rsid w:val="009C3779"/>
    <w:rsid w:val="009C3E3B"/>
    <w:rsid w:val="009C3E6C"/>
    <w:rsid w:val="009C4110"/>
    <w:rsid w:val="009C4357"/>
    <w:rsid w:val="009C46D3"/>
    <w:rsid w:val="009C4FC2"/>
    <w:rsid w:val="009C5BDE"/>
    <w:rsid w:val="009C60F8"/>
    <w:rsid w:val="009C79BD"/>
    <w:rsid w:val="009C7C30"/>
    <w:rsid w:val="009C7D9F"/>
    <w:rsid w:val="009C7F0F"/>
    <w:rsid w:val="009C7FCE"/>
    <w:rsid w:val="009D081D"/>
    <w:rsid w:val="009D08E6"/>
    <w:rsid w:val="009D0CB5"/>
    <w:rsid w:val="009D1CFC"/>
    <w:rsid w:val="009D2BCC"/>
    <w:rsid w:val="009D4656"/>
    <w:rsid w:val="009D49DF"/>
    <w:rsid w:val="009D5EC2"/>
    <w:rsid w:val="009D72E6"/>
    <w:rsid w:val="009E114D"/>
    <w:rsid w:val="009E34C6"/>
    <w:rsid w:val="009E4AA6"/>
    <w:rsid w:val="009E4E5D"/>
    <w:rsid w:val="009E4ED5"/>
    <w:rsid w:val="009E54FF"/>
    <w:rsid w:val="009E6F53"/>
    <w:rsid w:val="009F08DC"/>
    <w:rsid w:val="009F1017"/>
    <w:rsid w:val="009F13EB"/>
    <w:rsid w:val="009F218C"/>
    <w:rsid w:val="009F6311"/>
    <w:rsid w:val="009F70CD"/>
    <w:rsid w:val="009F7570"/>
    <w:rsid w:val="009F778D"/>
    <w:rsid w:val="009F7874"/>
    <w:rsid w:val="00A0082F"/>
    <w:rsid w:val="00A00AD0"/>
    <w:rsid w:val="00A010D4"/>
    <w:rsid w:val="00A01460"/>
    <w:rsid w:val="00A01FB2"/>
    <w:rsid w:val="00A0253D"/>
    <w:rsid w:val="00A02DBE"/>
    <w:rsid w:val="00A03FAB"/>
    <w:rsid w:val="00A059CC"/>
    <w:rsid w:val="00A05B20"/>
    <w:rsid w:val="00A06693"/>
    <w:rsid w:val="00A100C0"/>
    <w:rsid w:val="00A100C4"/>
    <w:rsid w:val="00A10B5C"/>
    <w:rsid w:val="00A10C54"/>
    <w:rsid w:val="00A10E17"/>
    <w:rsid w:val="00A11866"/>
    <w:rsid w:val="00A12521"/>
    <w:rsid w:val="00A1362B"/>
    <w:rsid w:val="00A1379E"/>
    <w:rsid w:val="00A13BAF"/>
    <w:rsid w:val="00A13F51"/>
    <w:rsid w:val="00A146AE"/>
    <w:rsid w:val="00A17506"/>
    <w:rsid w:val="00A17838"/>
    <w:rsid w:val="00A2150B"/>
    <w:rsid w:val="00A221C2"/>
    <w:rsid w:val="00A22666"/>
    <w:rsid w:val="00A2297D"/>
    <w:rsid w:val="00A23907"/>
    <w:rsid w:val="00A23BF8"/>
    <w:rsid w:val="00A24801"/>
    <w:rsid w:val="00A24C5A"/>
    <w:rsid w:val="00A25E96"/>
    <w:rsid w:val="00A25FA6"/>
    <w:rsid w:val="00A3058C"/>
    <w:rsid w:val="00A30984"/>
    <w:rsid w:val="00A3146C"/>
    <w:rsid w:val="00A32394"/>
    <w:rsid w:val="00A32439"/>
    <w:rsid w:val="00A324F1"/>
    <w:rsid w:val="00A3307B"/>
    <w:rsid w:val="00A33A80"/>
    <w:rsid w:val="00A33CEB"/>
    <w:rsid w:val="00A35545"/>
    <w:rsid w:val="00A36EE9"/>
    <w:rsid w:val="00A37477"/>
    <w:rsid w:val="00A40D93"/>
    <w:rsid w:val="00A411C1"/>
    <w:rsid w:val="00A4158C"/>
    <w:rsid w:val="00A42377"/>
    <w:rsid w:val="00A424A7"/>
    <w:rsid w:val="00A425DD"/>
    <w:rsid w:val="00A42EE9"/>
    <w:rsid w:val="00A43C1F"/>
    <w:rsid w:val="00A44255"/>
    <w:rsid w:val="00A444C9"/>
    <w:rsid w:val="00A4509A"/>
    <w:rsid w:val="00A45478"/>
    <w:rsid w:val="00A45628"/>
    <w:rsid w:val="00A50541"/>
    <w:rsid w:val="00A514D8"/>
    <w:rsid w:val="00A5174A"/>
    <w:rsid w:val="00A522E3"/>
    <w:rsid w:val="00A5476E"/>
    <w:rsid w:val="00A55D3D"/>
    <w:rsid w:val="00A55E64"/>
    <w:rsid w:val="00A571C3"/>
    <w:rsid w:val="00A61FBC"/>
    <w:rsid w:val="00A6247D"/>
    <w:rsid w:val="00A628D3"/>
    <w:rsid w:val="00A62A16"/>
    <w:rsid w:val="00A64D93"/>
    <w:rsid w:val="00A66537"/>
    <w:rsid w:val="00A665B2"/>
    <w:rsid w:val="00A67484"/>
    <w:rsid w:val="00A71237"/>
    <w:rsid w:val="00A72AFF"/>
    <w:rsid w:val="00A73ACC"/>
    <w:rsid w:val="00A73CD3"/>
    <w:rsid w:val="00A74442"/>
    <w:rsid w:val="00A74978"/>
    <w:rsid w:val="00A74AE7"/>
    <w:rsid w:val="00A74E5C"/>
    <w:rsid w:val="00A75F7D"/>
    <w:rsid w:val="00A766BD"/>
    <w:rsid w:val="00A76A0F"/>
    <w:rsid w:val="00A77758"/>
    <w:rsid w:val="00A77848"/>
    <w:rsid w:val="00A77B1E"/>
    <w:rsid w:val="00A8067F"/>
    <w:rsid w:val="00A80DCB"/>
    <w:rsid w:val="00A83627"/>
    <w:rsid w:val="00A840D7"/>
    <w:rsid w:val="00A853B4"/>
    <w:rsid w:val="00A858D9"/>
    <w:rsid w:val="00A85AEB"/>
    <w:rsid w:val="00A8612E"/>
    <w:rsid w:val="00A86472"/>
    <w:rsid w:val="00A87952"/>
    <w:rsid w:val="00A90106"/>
    <w:rsid w:val="00A91C9E"/>
    <w:rsid w:val="00A92CEF"/>
    <w:rsid w:val="00A94EB9"/>
    <w:rsid w:val="00A961B1"/>
    <w:rsid w:val="00A96E56"/>
    <w:rsid w:val="00A97771"/>
    <w:rsid w:val="00AA0671"/>
    <w:rsid w:val="00AA07AA"/>
    <w:rsid w:val="00AA1132"/>
    <w:rsid w:val="00AA1D31"/>
    <w:rsid w:val="00AA28F4"/>
    <w:rsid w:val="00AA30C9"/>
    <w:rsid w:val="00AA4290"/>
    <w:rsid w:val="00AA46CF"/>
    <w:rsid w:val="00AA6FE8"/>
    <w:rsid w:val="00AB0B5A"/>
    <w:rsid w:val="00AB1575"/>
    <w:rsid w:val="00AB5537"/>
    <w:rsid w:val="00AB597B"/>
    <w:rsid w:val="00AB5A96"/>
    <w:rsid w:val="00AB5EE8"/>
    <w:rsid w:val="00AB7046"/>
    <w:rsid w:val="00AB71FA"/>
    <w:rsid w:val="00AC00AA"/>
    <w:rsid w:val="00AC02BC"/>
    <w:rsid w:val="00AC165C"/>
    <w:rsid w:val="00AC3E6D"/>
    <w:rsid w:val="00AC4CC5"/>
    <w:rsid w:val="00AC574E"/>
    <w:rsid w:val="00AC5A0E"/>
    <w:rsid w:val="00AC6900"/>
    <w:rsid w:val="00AC6F9F"/>
    <w:rsid w:val="00AC763F"/>
    <w:rsid w:val="00AC7912"/>
    <w:rsid w:val="00AD1360"/>
    <w:rsid w:val="00AE0B47"/>
    <w:rsid w:val="00AE0D99"/>
    <w:rsid w:val="00AE1031"/>
    <w:rsid w:val="00AE1DC9"/>
    <w:rsid w:val="00AE5539"/>
    <w:rsid w:val="00AE5693"/>
    <w:rsid w:val="00AE7BD8"/>
    <w:rsid w:val="00AF03E1"/>
    <w:rsid w:val="00AF0874"/>
    <w:rsid w:val="00AF0A82"/>
    <w:rsid w:val="00AF0AFA"/>
    <w:rsid w:val="00AF0D14"/>
    <w:rsid w:val="00AF0F6B"/>
    <w:rsid w:val="00AF2144"/>
    <w:rsid w:val="00AF2147"/>
    <w:rsid w:val="00AF290E"/>
    <w:rsid w:val="00AF3727"/>
    <w:rsid w:val="00AF4048"/>
    <w:rsid w:val="00AF4B8B"/>
    <w:rsid w:val="00AF6C1F"/>
    <w:rsid w:val="00B005C6"/>
    <w:rsid w:val="00B03F94"/>
    <w:rsid w:val="00B04C0D"/>
    <w:rsid w:val="00B06202"/>
    <w:rsid w:val="00B06C2C"/>
    <w:rsid w:val="00B10124"/>
    <w:rsid w:val="00B122FC"/>
    <w:rsid w:val="00B12F18"/>
    <w:rsid w:val="00B133B0"/>
    <w:rsid w:val="00B13B6F"/>
    <w:rsid w:val="00B13F11"/>
    <w:rsid w:val="00B14CF8"/>
    <w:rsid w:val="00B15F4A"/>
    <w:rsid w:val="00B16058"/>
    <w:rsid w:val="00B16969"/>
    <w:rsid w:val="00B171F3"/>
    <w:rsid w:val="00B1763C"/>
    <w:rsid w:val="00B17D70"/>
    <w:rsid w:val="00B17DB2"/>
    <w:rsid w:val="00B201D2"/>
    <w:rsid w:val="00B203EF"/>
    <w:rsid w:val="00B20A07"/>
    <w:rsid w:val="00B215A8"/>
    <w:rsid w:val="00B217A6"/>
    <w:rsid w:val="00B228A9"/>
    <w:rsid w:val="00B24FEA"/>
    <w:rsid w:val="00B25269"/>
    <w:rsid w:val="00B2658A"/>
    <w:rsid w:val="00B31E76"/>
    <w:rsid w:val="00B32CA1"/>
    <w:rsid w:val="00B34156"/>
    <w:rsid w:val="00B357B6"/>
    <w:rsid w:val="00B37AD6"/>
    <w:rsid w:val="00B407B6"/>
    <w:rsid w:val="00B41757"/>
    <w:rsid w:val="00B4179F"/>
    <w:rsid w:val="00B419B1"/>
    <w:rsid w:val="00B42B14"/>
    <w:rsid w:val="00B42EF5"/>
    <w:rsid w:val="00B43152"/>
    <w:rsid w:val="00B432B1"/>
    <w:rsid w:val="00B43840"/>
    <w:rsid w:val="00B44972"/>
    <w:rsid w:val="00B4583F"/>
    <w:rsid w:val="00B46773"/>
    <w:rsid w:val="00B4755E"/>
    <w:rsid w:val="00B47579"/>
    <w:rsid w:val="00B47F1C"/>
    <w:rsid w:val="00B47F44"/>
    <w:rsid w:val="00B50B65"/>
    <w:rsid w:val="00B5138C"/>
    <w:rsid w:val="00B51E13"/>
    <w:rsid w:val="00B5494B"/>
    <w:rsid w:val="00B54F44"/>
    <w:rsid w:val="00B56BD3"/>
    <w:rsid w:val="00B62646"/>
    <w:rsid w:val="00B626E8"/>
    <w:rsid w:val="00B62C7C"/>
    <w:rsid w:val="00B632B2"/>
    <w:rsid w:val="00B632D8"/>
    <w:rsid w:val="00B632DF"/>
    <w:rsid w:val="00B63356"/>
    <w:rsid w:val="00B6337A"/>
    <w:rsid w:val="00B649E3"/>
    <w:rsid w:val="00B64C1F"/>
    <w:rsid w:val="00B657EA"/>
    <w:rsid w:val="00B658D5"/>
    <w:rsid w:val="00B66FA9"/>
    <w:rsid w:val="00B67240"/>
    <w:rsid w:val="00B67AC6"/>
    <w:rsid w:val="00B70446"/>
    <w:rsid w:val="00B712CB"/>
    <w:rsid w:val="00B714C7"/>
    <w:rsid w:val="00B71513"/>
    <w:rsid w:val="00B71DAA"/>
    <w:rsid w:val="00B71DC4"/>
    <w:rsid w:val="00B71DEB"/>
    <w:rsid w:val="00B7367F"/>
    <w:rsid w:val="00B738A5"/>
    <w:rsid w:val="00B74703"/>
    <w:rsid w:val="00B756B7"/>
    <w:rsid w:val="00B75BD7"/>
    <w:rsid w:val="00B75FC5"/>
    <w:rsid w:val="00B76BEB"/>
    <w:rsid w:val="00B76F9D"/>
    <w:rsid w:val="00B803A1"/>
    <w:rsid w:val="00B81EB7"/>
    <w:rsid w:val="00B821E4"/>
    <w:rsid w:val="00B835C2"/>
    <w:rsid w:val="00B846AD"/>
    <w:rsid w:val="00B84D1C"/>
    <w:rsid w:val="00B854F9"/>
    <w:rsid w:val="00B8570C"/>
    <w:rsid w:val="00B85CF6"/>
    <w:rsid w:val="00B866ED"/>
    <w:rsid w:val="00B90DB0"/>
    <w:rsid w:val="00B93D71"/>
    <w:rsid w:val="00B94BA4"/>
    <w:rsid w:val="00B94C4D"/>
    <w:rsid w:val="00B95726"/>
    <w:rsid w:val="00B95F53"/>
    <w:rsid w:val="00B976C9"/>
    <w:rsid w:val="00BA0BD6"/>
    <w:rsid w:val="00BA0CC2"/>
    <w:rsid w:val="00BA13E4"/>
    <w:rsid w:val="00BA1EBD"/>
    <w:rsid w:val="00BA4C2A"/>
    <w:rsid w:val="00BA5E42"/>
    <w:rsid w:val="00BB0D9D"/>
    <w:rsid w:val="00BB13D1"/>
    <w:rsid w:val="00BB1F29"/>
    <w:rsid w:val="00BB23EF"/>
    <w:rsid w:val="00BB2B08"/>
    <w:rsid w:val="00BB4970"/>
    <w:rsid w:val="00BB4F5C"/>
    <w:rsid w:val="00BB50D4"/>
    <w:rsid w:val="00BB5A4F"/>
    <w:rsid w:val="00BB5E34"/>
    <w:rsid w:val="00BB6479"/>
    <w:rsid w:val="00BB7A83"/>
    <w:rsid w:val="00BB7CBB"/>
    <w:rsid w:val="00BC0446"/>
    <w:rsid w:val="00BC060C"/>
    <w:rsid w:val="00BC0B5B"/>
    <w:rsid w:val="00BC406C"/>
    <w:rsid w:val="00BC4949"/>
    <w:rsid w:val="00BC51BB"/>
    <w:rsid w:val="00BC5681"/>
    <w:rsid w:val="00BC783A"/>
    <w:rsid w:val="00BC7ABB"/>
    <w:rsid w:val="00BC7BB5"/>
    <w:rsid w:val="00BD14DF"/>
    <w:rsid w:val="00BD262A"/>
    <w:rsid w:val="00BD2B0C"/>
    <w:rsid w:val="00BD5B0B"/>
    <w:rsid w:val="00BD6CD6"/>
    <w:rsid w:val="00BD6FD4"/>
    <w:rsid w:val="00BE024D"/>
    <w:rsid w:val="00BE0486"/>
    <w:rsid w:val="00BE3768"/>
    <w:rsid w:val="00BE4094"/>
    <w:rsid w:val="00BE5916"/>
    <w:rsid w:val="00BE6944"/>
    <w:rsid w:val="00BE6C56"/>
    <w:rsid w:val="00BE7B5D"/>
    <w:rsid w:val="00BE7D59"/>
    <w:rsid w:val="00BF020F"/>
    <w:rsid w:val="00BF194B"/>
    <w:rsid w:val="00BF1F89"/>
    <w:rsid w:val="00BF3EA0"/>
    <w:rsid w:val="00BF41BA"/>
    <w:rsid w:val="00BF4499"/>
    <w:rsid w:val="00BF4C97"/>
    <w:rsid w:val="00BF6925"/>
    <w:rsid w:val="00BF6A8A"/>
    <w:rsid w:val="00BF6E33"/>
    <w:rsid w:val="00BF78FB"/>
    <w:rsid w:val="00BF7D42"/>
    <w:rsid w:val="00C00391"/>
    <w:rsid w:val="00C01893"/>
    <w:rsid w:val="00C0193F"/>
    <w:rsid w:val="00C01993"/>
    <w:rsid w:val="00C01E8B"/>
    <w:rsid w:val="00C02AAF"/>
    <w:rsid w:val="00C03020"/>
    <w:rsid w:val="00C036A5"/>
    <w:rsid w:val="00C0431D"/>
    <w:rsid w:val="00C043D4"/>
    <w:rsid w:val="00C05032"/>
    <w:rsid w:val="00C10A2E"/>
    <w:rsid w:val="00C10E5A"/>
    <w:rsid w:val="00C10E96"/>
    <w:rsid w:val="00C1308C"/>
    <w:rsid w:val="00C13916"/>
    <w:rsid w:val="00C14067"/>
    <w:rsid w:val="00C140ED"/>
    <w:rsid w:val="00C14569"/>
    <w:rsid w:val="00C147EE"/>
    <w:rsid w:val="00C15B5F"/>
    <w:rsid w:val="00C16132"/>
    <w:rsid w:val="00C16223"/>
    <w:rsid w:val="00C16D41"/>
    <w:rsid w:val="00C178B7"/>
    <w:rsid w:val="00C17FD7"/>
    <w:rsid w:val="00C20172"/>
    <w:rsid w:val="00C20633"/>
    <w:rsid w:val="00C215DC"/>
    <w:rsid w:val="00C21A20"/>
    <w:rsid w:val="00C2220D"/>
    <w:rsid w:val="00C23830"/>
    <w:rsid w:val="00C24BE8"/>
    <w:rsid w:val="00C24F8A"/>
    <w:rsid w:val="00C26627"/>
    <w:rsid w:val="00C3147B"/>
    <w:rsid w:val="00C321C3"/>
    <w:rsid w:val="00C33206"/>
    <w:rsid w:val="00C33886"/>
    <w:rsid w:val="00C33DB5"/>
    <w:rsid w:val="00C3416F"/>
    <w:rsid w:val="00C36028"/>
    <w:rsid w:val="00C37387"/>
    <w:rsid w:val="00C400A2"/>
    <w:rsid w:val="00C407C5"/>
    <w:rsid w:val="00C42441"/>
    <w:rsid w:val="00C428C4"/>
    <w:rsid w:val="00C43517"/>
    <w:rsid w:val="00C44D24"/>
    <w:rsid w:val="00C45025"/>
    <w:rsid w:val="00C4640B"/>
    <w:rsid w:val="00C46E7D"/>
    <w:rsid w:val="00C50320"/>
    <w:rsid w:val="00C51C72"/>
    <w:rsid w:val="00C51DC3"/>
    <w:rsid w:val="00C530F1"/>
    <w:rsid w:val="00C53709"/>
    <w:rsid w:val="00C53C97"/>
    <w:rsid w:val="00C54F66"/>
    <w:rsid w:val="00C567D3"/>
    <w:rsid w:val="00C570A8"/>
    <w:rsid w:val="00C577CD"/>
    <w:rsid w:val="00C57849"/>
    <w:rsid w:val="00C601D9"/>
    <w:rsid w:val="00C60374"/>
    <w:rsid w:val="00C60384"/>
    <w:rsid w:val="00C603BE"/>
    <w:rsid w:val="00C61B3B"/>
    <w:rsid w:val="00C630DE"/>
    <w:rsid w:val="00C6361D"/>
    <w:rsid w:val="00C63D86"/>
    <w:rsid w:val="00C63DF0"/>
    <w:rsid w:val="00C64864"/>
    <w:rsid w:val="00C64D21"/>
    <w:rsid w:val="00C661CD"/>
    <w:rsid w:val="00C6652E"/>
    <w:rsid w:val="00C6653A"/>
    <w:rsid w:val="00C66C27"/>
    <w:rsid w:val="00C6797B"/>
    <w:rsid w:val="00C67CFC"/>
    <w:rsid w:val="00C70600"/>
    <w:rsid w:val="00C7252B"/>
    <w:rsid w:val="00C72BAC"/>
    <w:rsid w:val="00C72E78"/>
    <w:rsid w:val="00C74C45"/>
    <w:rsid w:val="00C75302"/>
    <w:rsid w:val="00C7677D"/>
    <w:rsid w:val="00C768C5"/>
    <w:rsid w:val="00C771F1"/>
    <w:rsid w:val="00C7729A"/>
    <w:rsid w:val="00C774DC"/>
    <w:rsid w:val="00C810BB"/>
    <w:rsid w:val="00C828FF"/>
    <w:rsid w:val="00C82E5F"/>
    <w:rsid w:val="00C83515"/>
    <w:rsid w:val="00C84DDA"/>
    <w:rsid w:val="00C8509C"/>
    <w:rsid w:val="00C850E5"/>
    <w:rsid w:val="00C85A8D"/>
    <w:rsid w:val="00C85B4F"/>
    <w:rsid w:val="00C86916"/>
    <w:rsid w:val="00C87219"/>
    <w:rsid w:val="00C8736D"/>
    <w:rsid w:val="00C90DDE"/>
    <w:rsid w:val="00C92759"/>
    <w:rsid w:val="00C92CEB"/>
    <w:rsid w:val="00C93690"/>
    <w:rsid w:val="00C955E4"/>
    <w:rsid w:val="00C95620"/>
    <w:rsid w:val="00C95DB8"/>
    <w:rsid w:val="00C965AC"/>
    <w:rsid w:val="00C97563"/>
    <w:rsid w:val="00CA0803"/>
    <w:rsid w:val="00CA1104"/>
    <w:rsid w:val="00CA120F"/>
    <w:rsid w:val="00CA1AB1"/>
    <w:rsid w:val="00CA1BB2"/>
    <w:rsid w:val="00CA2454"/>
    <w:rsid w:val="00CA3DFB"/>
    <w:rsid w:val="00CA53EC"/>
    <w:rsid w:val="00CA6791"/>
    <w:rsid w:val="00CA6B64"/>
    <w:rsid w:val="00CA74FA"/>
    <w:rsid w:val="00CA7814"/>
    <w:rsid w:val="00CB0A99"/>
    <w:rsid w:val="00CB0C9F"/>
    <w:rsid w:val="00CB172B"/>
    <w:rsid w:val="00CB583D"/>
    <w:rsid w:val="00CB6618"/>
    <w:rsid w:val="00CC1555"/>
    <w:rsid w:val="00CC192C"/>
    <w:rsid w:val="00CC1A66"/>
    <w:rsid w:val="00CC30F2"/>
    <w:rsid w:val="00CC34C0"/>
    <w:rsid w:val="00CC409F"/>
    <w:rsid w:val="00CC42AF"/>
    <w:rsid w:val="00CC494D"/>
    <w:rsid w:val="00CC4997"/>
    <w:rsid w:val="00CC71CF"/>
    <w:rsid w:val="00CC7AE3"/>
    <w:rsid w:val="00CD1822"/>
    <w:rsid w:val="00CD2BE7"/>
    <w:rsid w:val="00CD40E4"/>
    <w:rsid w:val="00CD41DC"/>
    <w:rsid w:val="00CD61AF"/>
    <w:rsid w:val="00CD73B2"/>
    <w:rsid w:val="00CD77A5"/>
    <w:rsid w:val="00CE0513"/>
    <w:rsid w:val="00CE05A6"/>
    <w:rsid w:val="00CE0AC2"/>
    <w:rsid w:val="00CE0CAB"/>
    <w:rsid w:val="00CE20DC"/>
    <w:rsid w:val="00CE243F"/>
    <w:rsid w:val="00CE266C"/>
    <w:rsid w:val="00CE38C7"/>
    <w:rsid w:val="00CE4611"/>
    <w:rsid w:val="00CE5395"/>
    <w:rsid w:val="00CE54A8"/>
    <w:rsid w:val="00CE5C70"/>
    <w:rsid w:val="00CE667B"/>
    <w:rsid w:val="00CE7159"/>
    <w:rsid w:val="00CF031A"/>
    <w:rsid w:val="00CF0BA2"/>
    <w:rsid w:val="00CF0DD4"/>
    <w:rsid w:val="00CF1BF6"/>
    <w:rsid w:val="00CF32AD"/>
    <w:rsid w:val="00CF3B82"/>
    <w:rsid w:val="00CF5010"/>
    <w:rsid w:val="00CF5B52"/>
    <w:rsid w:val="00D0002C"/>
    <w:rsid w:val="00D00721"/>
    <w:rsid w:val="00D017AF"/>
    <w:rsid w:val="00D0195A"/>
    <w:rsid w:val="00D0285B"/>
    <w:rsid w:val="00D04227"/>
    <w:rsid w:val="00D046F2"/>
    <w:rsid w:val="00D048FD"/>
    <w:rsid w:val="00D04B20"/>
    <w:rsid w:val="00D05F51"/>
    <w:rsid w:val="00D102CF"/>
    <w:rsid w:val="00D10E71"/>
    <w:rsid w:val="00D117C3"/>
    <w:rsid w:val="00D11B59"/>
    <w:rsid w:val="00D1250F"/>
    <w:rsid w:val="00D14D1A"/>
    <w:rsid w:val="00D166A7"/>
    <w:rsid w:val="00D21F61"/>
    <w:rsid w:val="00D2307B"/>
    <w:rsid w:val="00D231FF"/>
    <w:rsid w:val="00D23379"/>
    <w:rsid w:val="00D23C10"/>
    <w:rsid w:val="00D23EE3"/>
    <w:rsid w:val="00D24207"/>
    <w:rsid w:val="00D24469"/>
    <w:rsid w:val="00D25071"/>
    <w:rsid w:val="00D26A43"/>
    <w:rsid w:val="00D27112"/>
    <w:rsid w:val="00D27504"/>
    <w:rsid w:val="00D31A88"/>
    <w:rsid w:val="00D31C6D"/>
    <w:rsid w:val="00D31DFE"/>
    <w:rsid w:val="00D32189"/>
    <w:rsid w:val="00D32AB0"/>
    <w:rsid w:val="00D33834"/>
    <w:rsid w:val="00D340CC"/>
    <w:rsid w:val="00D35A3A"/>
    <w:rsid w:val="00D36DCA"/>
    <w:rsid w:val="00D40145"/>
    <w:rsid w:val="00D40420"/>
    <w:rsid w:val="00D405D8"/>
    <w:rsid w:val="00D418D3"/>
    <w:rsid w:val="00D41B1C"/>
    <w:rsid w:val="00D41B8C"/>
    <w:rsid w:val="00D42020"/>
    <w:rsid w:val="00D44DDD"/>
    <w:rsid w:val="00D4549A"/>
    <w:rsid w:val="00D45EB0"/>
    <w:rsid w:val="00D46250"/>
    <w:rsid w:val="00D47965"/>
    <w:rsid w:val="00D50EAE"/>
    <w:rsid w:val="00D50F20"/>
    <w:rsid w:val="00D51540"/>
    <w:rsid w:val="00D516D0"/>
    <w:rsid w:val="00D51EBA"/>
    <w:rsid w:val="00D523E2"/>
    <w:rsid w:val="00D53498"/>
    <w:rsid w:val="00D54B4C"/>
    <w:rsid w:val="00D54C2A"/>
    <w:rsid w:val="00D560E9"/>
    <w:rsid w:val="00D602EC"/>
    <w:rsid w:val="00D60623"/>
    <w:rsid w:val="00D62AB2"/>
    <w:rsid w:val="00D62DBB"/>
    <w:rsid w:val="00D644B9"/>
    <w:rsid w:val="00D64BA2"/>
    <w:rsid w:val="00D64DCC"/>
    <w:rsid w:val="00D65C54"/>
    <w:rsid w:val="00D66CA5"/>
    <w:rsid w:val="00D67FE9"/>
    <w:rsid w:val="00D70EB1"/>
    <w:rsid w:val="00D713A1"/>
    <w:rsid w:val="00D71568"/>
    <w:rsid w:val="00D727A2"/>
    <w:rsid w:val="00D727FD"/>
    <w:rsid w:val="00D7368B"/>
    <w:rsid w:val="00D73773"/>
    <w:rsid w:val="00D7394B"/>
    <w:rsid w:val="00D74790"/>
    <w:rsid w:val="00D7588D"/>
    <w:rsid w:val="00D75C30"/>
    <w:rsid w:val="00D77C16"/>
    <w:rsid w:val="00D8025D"/>
    <w:rsid w:val="00D80F34"/>
    <w:rsid w:val="00D81189"/>
    <w:rsid w:val="00D817E6"/>
    <w:rsid w:val="00D81A44"/>
    <w:rsid w:val="00D81A81"/>
    <w:rsid w:val="00D830A2"/>
    <w:rsid w:val="00D8394F"/>
    <w:rsid w:val="00D8439A"/>
    <w:rsid w:val="00D86036"/>
    <w:rsid w:val="00D86779"/>
    <w:rsid w:val="00D87C22"/>
    <w:rsid w:val="00D9087E"/>
    <w:rsid w:val="00D90BFE"/>
    <w:rsid w:val="00D91A5E"/>
    <w:rsid w:val="00D9356A"/>
    <w:rsid w:val="00D93AF6"/>
    <w:rsid w:val="00D93BE6"/>
    <w:rsid w:val="00D93D1F"/>
    <w:rsid w:val="00D958C3"/>
    <w:rsid w:val="00D96CF0"/>
    <w:rsid w:val="00D96E53"/>
    <w:rsid w:val="00D96F6B"/>
    <w:rsid w:val="00D96FD8"/>
    <w:rsid w:val="00DA0564"/>
    <w:rsid w:val="00DA08AA"/>
    <w:rsid w:val="00DA0AAF"/>
    <w:rsid w:val="00DA0B13"/>
    <w:rsid w:val="00DA2620"/>
    <w:rsid w:val="00DA2B97"/>
    <w:rsid w:val="00DA34D6"/>
    <w:rsid w:val="00DA419D"/>
    <w:rsid w:val="00DA41A9"/>
    <w:rsid w:val="00DA41FB"/>
    <w:rsid w:val="00DA4FCD"/>
    <w:rsid w:val="00DA5D3B"/>
    <w:rsid w:val="00DA6857"/>
    <w:rsid w:val="00DB0FC6"/>
    <w:rsid w:val="00DB2921"/>
    <w:rsid w:val="00DB2DC2"/>
    <w:rsid w:val="00DB2EB5"/>
    <w:rsid w:val="00DB5A80"/>
    <w:rsid w:val="00DB5C1F"/>
    <w:rsid w:val="00DB65C0"/>
    <w:rsid w:val="00DB6807"/>
    <w:rsid w:val="00DB7458"/>
    <w:rsid w:val="00DC0DED"/>
    <w:rsid w:val="00DC117E"/>
    <w:rsid w:val="00DC1BC5"/>
    <w:rsid w:val="00DC3672"/>
    <w:rsid w:val="00DC5519"/>
    <w:rsid w:val="00DC564F"/>
    <w:rsid w:val="00DC66B4"/>
    <w:rsid w:val="00DC74EC"/>
    <w:rsid w:val="00DD02AC"/>
    <w:rsid w:val="00DD1C45"/>
    <w:rsid w:val="00DD1E1B"/>
    <w:rsid w:val="00DD26E9"/>
    <w:rsid w:val="00DD2962"/>
    <w:rsid w:val="00DD311F"/>
    <w:rsid w:val="00DD3827"/>
    <w:rsid w:val="00DD3DA0"/>
    <w:rsid w:val="00DD4627"/>
    <w:rsid w:val="00DD6C9B"/>
    <w:rsid w:val="00DD72E1"/>
    <w:rsid w:val="00DD7C3F"/>
    <w:rsid w:val="00DE0FE4"/>
    <w:rsid w:val="00DE17AE"/>
    <w:rsid w:val="00DE27FA"/>
    <w:rsid w:val="00DE286F"/>
    <w:rsid w:val="00DE3544"/>
    <w:rsid w:val="00DE3A0A"/>
    <w:rsid w:val="00DE3E8A"/>
    <w:rsid w:val="00DE4F18"/>
    <w:rsid w:val="00DE5022"/>
    <w:rsid w:val="00DE619D"/>
    <w:rsid w:val="00DE6634"/>
    <w:rsid w:val="00DE7F5D"/>
    <w:rsid w:val="00DF0ECB"/>
    <w:rsid w:val="00DF106D"/>
    <w:rsid w:val="00DF1320"/>
    <w:rsid w:val="00DF1815"/>
    <w:rsid w:val="00DF4AD0"/>
    <w:rsid w:val="00DF55B3"/>
    <w:rsid w:val="00DF645F"/>
    <w:rsid w:val="00DF76A5"/>
    <w:rsid w:val="00DF7EE5"/>
    <w:rsid w:val="00E00085"/>
    <w:rsid w:val="00E0070C"/>
    <w:rsid w:val="00E00EED"/>
    <w:rsid w:val="00E013EB"/>
    <w:rsid w:val="00E02386"/>
    <w:rsid w:val="00E0398A"/>
    <w:rsid w:val="00E0401E"/>
    <w:rsid w:val="00E04C1B"/>
    <w:rsid w:val="00E05D1E"/>
    <w:rsid w:val="00E066E3"/>
    <w:rsid w:val="00E06F19"/>
    <w:rsid w:val="00E07601"/>
    <w:rsid w:val="00E1222B"/>
    <w:rsid w:val="00E12710"/>
    <w:rsid w:val="00E128E0"/>
    <w:rsid w:val="00E14A65"/>
    <w:rsid w:val="00E15519"/>
    <w:rsid w:val="00E1560D"/>
    <w:rsid w:val="00E16D64"/>
    <w:rsid w:val="00E1743E"/>
    <w:rsid w:val="00E17B7B"/>
    <w:rsid w:val="00E17C3B"/>
    <w:rsid w:val="00E201DD"/>
    <w:rsid w:val="00E2039A"/>
    <w:rsid w:val="00E20472"/>
    <w:rsid w:val="00E21E78"/>
    <w:rsid w:val="00E23126"/>
    <w:rsid w:val="00E237C0"/>
    <w:rsid w:val="00E23B46"/>
    <w:rsid w:val="00E24BAB"/>
    <w:rsid w:val="00E259F3"/>
    <w:rsid w:val="00E27A53"/>
    <w:rsid w:val="00E27B05"/>
    <w:rsid w:val="00E30A9B"/>
    <w:rsid w:val="00E3107D"/>
    <w:rsid w:val="00E31335"/>
    <w:rsid w:val="00E31486"/>
    <w:rsid w:val="00E31A9F"/>
    <w:rsid w:val="00E3244C"/>
    <w:rsid w:val="00E32D52"/>
    <w:rsid w:val="00E33DED"/>
    <w:rsid w:val="00E347B1"/>
    <w:rsid w:val="00E36709"/>
    <w:rsid w:val="00E40175"/>
    <w:rsid w:val="00E40FE8"/>
    <w:rsid w:val="00E41A2B"/>
    <w:rsid w:val="00E41CA4"/>
    <w:rsid w:val="00E431ED"/>
    <w:rsid w:val="00E4651B"/>
    <w:rsid w:val="00E46A19"/>
    <w:rsid w:val="00E502DC"/>
    <w:rsid w:val="00E5043B"/>
    <w:rsid w:val="00E51D33"/>
    <w:rsid w:val="00E53562"/>
    <w:rsid w:val="00E557AB"/>
    <w:rsid w:val="00E561D9"/>
    <w:rsid w:val="00E5656D"/>
    <w:rsid w:val="00E56757"/>
    <w:rsid w:val="00E577B0"/>
    <w:rsid w:val="00E578E2"/>
    <w:rsid w:val="00E57E85"/>
    <w:rsid w:val="00E60055"/>
    <w:rsid w:val="00E6007B"/>
    <w:rsid w:val="00E6010F"/>
    <w:rsid w:val="00E6081C"/>
    <w:rsid w:val="00E60970"/>
    <w:rsid w:val="00E61DF3"/>
    <w:rsid w:val="00E64BC3"/>
    <w:rsid w:val="00E65892"/>
    <w:rsid w:val="00E66E05"/>
    <w:rsid w:val="00E67E41"/>
    <w:rsid w:val="00E70564"/>
    <w:rsid w:val="00E70AC7"/>
    <w:rsid w:val="00E713C7"/>
    <w:rsid w:val="00E71D0C"/>
    <w:rsid w:val="00E745A0"/>
    <w:rsid w:val="00E7464B"/>
    <w:rsid w:val="00E749D0"/>
    <w:rsid w:val="00E76CC1"/>
    <w:rsid w:val="00E76EFF"/>
    <w:rsid w:val="00E77B2B"/>
    <w:rsid w:val="00E8163C"/>
    <w:rsid w:val="00E817D4"/>
    <w:rsid w:val="00E82EA6"/>
    <w:rsid w:val="00E8422F"/>
    <w:rsid w:val="00E84496"/>
    <w:rsid w:val="00E846E0"/>
    <w:rsid w:val="00E849FA"/>
    <w:rsid w:val="00E8547F"/>
    <w:rsid w:val="00E85884"/>
    <w:rsid w:val="00E86B72"/>
    <w:rsid w:val="00E87329"/>
    <w:rsid w:val="00E90346"/>
    <w:rsid w:val="00E91DF2"/>
    <w:rsid w:val="00E92BAF"/>
    <w:rsid w:val="00E92E45"/>
    <w:rsid w:val="00E93CB8"/>
    <w:rsid w:val="00E944A8"/>
    <w:rsid w:val="00E94F0B"/>
    <w:rsid w:val="00E95083"/>
    <w:rsid w:val="00E967F4"/>
    <w:rsid w:val="00EA0AFC"/>
    <w:rsid w:val="00EA17C1"/>
    <w:rsid w:val="00EA1D8F"/>
    <w:rsid w:val="00EA3F16"/>
    <w:rsid w:val="00EA41FB"/>
    <w:rsid w:val="00EA470E"/>
    <w:rsid w:val="00EA4C43"/>
    <w:rsid w:val="00EA5950"/>
    <w:rsid w:val="00EA660C"/>
    <w:rsid w:val="00EA7FD2"/>
    <w:rsid w:val="00EB05D5"/>
    <w:rsid w:val="00EB0BB0"/>
    <w:rsid w:val="00EB0C7A"/>
    <w:rsid w:val="00EB0E05"/>
    <w:rsid w:val="00EB233D"/>
    <w:rsid w:val="00EB2A02"/>
    <w:rsid w:val="00EB4134"/>
    <w:rsid w:val="00EB4627"/>
    <w:rsid w:val="00EB6845"/>
    <w:rsid w:val="00EB7006"/>
    <w:rsid w:val="00EC04E0"/>
    <w:rsid w:val="00EC0D4B"/>
    <w:rsid w:val="00EC0E57"/>
    <w:rsid w:val="00EC0E61"/>
    <w:rsid w:val="00EC1091"/>
    <w:rsid w:val="00EC1393"/>
    <w:rsid w:val="00EC2060"/>
    <w:rsid w:val="00EC3975"/>
    <w:rsid w:val="00EC3F65"/>
    <w:rsid w:val="00EC40BF"/>
    <w:rsid w:val="00EC4FC9"/>
    <w:rsid w:val="00EC5F53"/>
    <w:rsid w:val="00EC6B77"/>
    <w:rsid w:val="00ED1B6E"/>
    <w:rsid w:val="00ED25BA"/>
    <w:rsid w:val="00ED273B"/>
    <w:rsid w:val="00ED32A4"/>
    <w:rsid w:val="00ED4147"/>
    <w:rsid w:val="00ED44B9"/>
    <w:rsid w:val="00ED490A"/>
    <w:rsid w:val="00ED55F5"/>
    <w:rsid w:val="00EE00C3"/>
    <w:rsid w:val="00EE273C"/>
    <w:rsid w:val="00EE29B7"/>
    <w:rsid w:val="00EE3554"/>
    <w:rsid w:val="00EE37D9"/>
    <w:rsid w:val="00EE3A5F"/>
    <w:rsid w:val="00EE4BE6"/>
    <w:rsid w:val="00EE5907"/>
    <w:rsid w:val="00EE72A1"/>
    <w:rsid w:val="00EE7D8B"/>
    <w:rsid w:val="00EF070E"/>
    <w:rsid w:val="00EF08E8"/>
    <w:rsid w:val="00EF0C70"/>
    <w:rsid w:val="00EF1418"/>
    <w:rsid w:val="00EF1574"/>
    <w:rsid w:val="00EF1A10"/>
    <w:rsid w:val="00EF1DFE"/>
    <w:rsid w:val="00EF2D51"/>
    <w:rsid w:val="00EF2D73"/>
    <w:rsid w:val="00EF3A7B"/>
    <w:rsid w:val="00EF3ADF"/>
    <w:rsid w:val="00EF441A"/>
    <w:rsid w:val="00EF48EA"/>
    <w:rsid w:val="00EF55E4"/>
    <w:rsid w:val="00EF5C6B"/>
    <w:rsid w:val="00EF5C93"/>
    <w:rsid w:val="00EF5FCC"/>
    <w:rsid w:val="00EF62B7"/>
    <w:rsid w:val="00EF6879"/>
    <w:rsid w:val="00EF6B3E"/>
    <w:rsid w:val="00EF7361"/>
    <w:rsid w:val="00EF7402"/>
    <w:rsid w:val="00EF75CE"/>
    <w:rsid w:val="00F0040B"/>
    <w:rsid w:val="00F0121F"/>
    <w:rsid w:val="00F01E60"/>
    <w:rsid w:val="00F046AE"/>
    <w:rsid w:val="00F049C7"/>
    <w:rsid w:val="00F05455"/>
    <w:rsid w:val="00F05A36"/>
    <w:rsid w:val="00F05B60"/>
    <w:rsid w:val="00F06E89"/>
    <w:rsid w:val="00F07527"/>
    <w:rsid w:val="00F1070F"/>
    <w:rsid w:val="00F11CC7"/>
    <w:rsid w:val="00F11DAC"/>
    <w:rsid w:val="00F12723"/>
    <w:rsid w:val="00F13A0C"/>
    <w:rsid w:val="00F14732"/>
    <w:rsid w:val="00F14BE6"/>
    <w:rsid w:val="00F151D4"/>
    <w:rsid w:val="00F15A9B"/>
    <w:rsid w:val="00F2064B"/>
    <w:rsid w:val="00F207D7"/>
    <w:rsid w:val="00F21986"/>
    <w:rsid w:val="00F21E59"/>
    <w:rsid w:val="00F21EC7"/>
    <w:rsid w:val="00F2210F"/>
    <w:rsid w:val="00F222CC"/>
    <w:rsid w:val="00F22512"/>
    <w:rsid w:val="00F229EE"/>
    <w:rsid w:val="00F23336"/>
    <w:rsid w:val="00F23C74"/>
    <w:rsid w:val="00F23CC6"/>
    <w:rsid w:val="00F23FD4"/>
    <w:rsid w:val="00F2514F"/>
    <w:rsid w:val="00F2538F"/>
    <w:rsid w:val="00F25563"/>
    <w:rsid w:val="00F257EC"/>
    <w:rsid w:val="00F25A07"/>
    <w:rsid w:val="00F30E9D"/>
    <w:rsid w:val="00F31104"/>
    <w:rsid w:val="00F3115B"/>
    <w:rsid w:val="00F31867"/>
    <w:rsid w:val="00F32739"/>
    <w:rsid w:val="00F32F3D"/>
    <w:rsid w:val="00F34B52"/>
    <w:rsid w:val="00F34E6A"/>
    <w:rsid w:val="00F3645F"/>
    <w:rsid w:val="00F40886"/>
    <w:rsid w:val="00F40C35"/>
    <w:rsid w:val="00F4136B"/>
    <w:rsid w:val="00F422EE"/>
    <w:rsid w:val="00F43427"/>
    <w:rsid w:val="00F443D4"/>
    <w:rsid w:val="00F453F1"/>
    <w:rsid w:val="00F46858"/>
    <w:rsid w:val="00F47784"/>
    <w:rsid w:val="00F478C6"/>
    <w:rsid w:val="00F50D4D"/>
    <w:rsid w:val="00F51701"/>
    <w:rsid w:val="00F51BC0"/>
    <w:rsid w:val="00F525B6"/>
    <w:rsid w:val="00F53BF5"/>
    <w:rsid w:val="00F54374"/>
    <w:rsid w:val="00F559B5"/>
    <w:rsid w:val="00F56BEE"/>
    <w:rsid w:val="00F573FC"/>
    <w:rsid w:val="00F579C5"/>
    <w:rsid w:val="00F6047B"/>
    <w:rsid w:val="00F61D34"/>
    <w:rsid w:val="00F651E5"/>
    <w:rsid w:val="00F6604E"/>
    <w:rsid w:val="00F660B2"/>
    <w:rsid w:val="00F66B3B"/>
    <w:rsid w:val="00F70BE6"/>
    <w:rsid w:val="00F710E4"/>
    <w:rsid w:val="00F721E0"/>
    <w:rsid w:val="00F72624"/>
    <w:rsid w:val="00F733C9"/>
    <w:rsid w:val="00F737EF"/>
    <w:rsid w:val="00F74A03"/>
    <w:rsid w:val="00F76B9A"/>
    <w:rsid w:val="00F76C8B"/>
    <w:rsid w:val="00F77A9B"/>
    <w:rsid w:val="00F77CBA"/>
    <w:rsid w:val="00F80585"/>
    <w:rsid w:val="00F80D8A"/>
    <w:rsid w:val="00F81047"/>
    <w:rsid w:val="00F82358"/>
    <w:rsid w:val="00F8252A"/>
    <w:rsid w:val="00F825C4"/>
    <w:rsid w:val="00F830EC"/>
    <w:rsid w:val="00F83390"/>
    <w:rsid w:val="00F83B22"/>
    <w:rsid w:val="00F84620"/>
    <w:rsid w:val="00F85308"/>
    <w:rsid w:val="00F8532B"/>
    <w:rsid w:val="00F909A8"/>
    <w:rsid w:val="00F91083"/>
    <w:rsid w:val="00F916D0"/>
    <w:rsid w:val="00F92DFB"/>
    <w:rsid w:val="00F93251"/>
    <w:rsid w:val="00F93739"/>
    <w:rsid w:val="00F949A1"/>
    <w:rsid w:val="00F95A62"/>
    <w:rsid w:val="00F96287"/>
    <w:rsid w:val="00F963AF"/>
    <w:rsid w:val="00FA08CE"/>
    <w:rsid w:val="00FA1144"/>
    <w:rsid w:val="00FA1E12"/>
    <w:rsid w:val="00FA25C2"/>
    <w:rsid w:val="00FA4DBD"/>
    <w:rsid w:val="00FA52FC"/>
    <w:rsid w:val="00FA642F"/>
    <w:rsid w:val="00FA720C"/>
    <w:rsid w:val="00FB07BB"/>
    <w:rsid w:val="00FB08C9"/>
    <w:rsid w:val="00FB0D24"/>
    <w:rsid w:val="00FB14ED"/>
    <w:rsid w:val="00FB1FE8"/>
    <w:rsid w:val="00FB2143"/>
    <w:rsid w:val="00FB34FC"/>
    <w:rsid w:val="00FB3B97"/>
    <w:rsid w:val="00FB6DAE"/>
    <w:rsid w:val="00FB7173"/>
    <w:rsid w:val="00FB76AA"/>
    <w:rsid w:val="00FB7710"/>
    <w:rsid w:val="00FB7828"/>
    <w:rsid w:val="00FC00C3"/>
    <w:rsid w:val="00FC13DD"/>
    <w:rsid w:val="00FC15A2"/>
    <w:rsid w:val="00FC16A0"/>
    <w:rsid w:val="00FC23A9"/>
    <w:rsid w:val="00FC2BDE"/>
    <w:rsid w:val="00FC391E"/>
    <w:rsid w:val="00FC3AB8"/>
    <w:rsid w:val="00FC46B5"/>
    <w:rsid w:val="00FC4F38"/>
    <w:rsid w:val="00FC59F3"/>
    <w:rsid w:val="00FC6123"/>
    <w:rsid w:val="00FC7218"/>
    <w:rsid w:val="00FC779E"/>
    <w:rsid w:val="00FD05A8"/>
    <w:rsid w:val="00FD08B6"/>
    <w:rsid w:val="00FD1CAB"/>
    <w:rsid w:val="00FD3A3A"/>
    <w:rsid w:val="00FD3E1D"/>
    <w:rsid w:val="00FD4638"/>
    <w:rsid w:val="00FD4F26"/>
    <w:rsid w:val="00FD5517"/>
    <w:rsid w:val="00FD604C"/>
    <w:rsid w:val="00FD6EBB"/>
    <w:rsid w:val="00FD75FE"/>
    <w:rsid w:val="00FE0387"/>
    <w:rsid w:val="00FE22D6"/>
    <w:rsid w:val="00FE332E"/>
    <w:rsid w:val="00FE4103"/>
    <w:rsid w:val="00FE5780"/>
    <w:rsid w:val="00FE5D17"/>
    <w:rsid w:val="00FE61B2"/>
    <w:rsid w:val="00FF063C"/>
    <w:rsid w:val="00FF0DAB"/>
    <w:rsid w:val="00FF1EE3"/>
    <w:rsid w:val="00FF2434"/>
    <w:rsid w:val="00FF2D1C"/>
    <w:rsid w:val="00FF372D"/>
    <w:rsid w:val="00FF4858"/>
    <w:rsid w:val="00FF5AA2"/>
    <w:rsid w:val="00FF602C"/>
    <w:rsid w:val="00FF692F"/>
    <w:rsid w:val="00FF7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0B0709-5143-4346-9522-B44C8008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0FD"/>
    <w:rPr>
      <w:rFonts w:ascii="Times New Roman" w:eastAsia="Times New Roman" w:hAnsi="Times New Roman"/>
      <w:sz w:val="24"/>
      <w:szCs w:val="24"/>
    </w:rPr>
  </w:style>
  <w:style w:type="paragraph" w:styleId="1">
    <w:name w:val="heading 1"/>
    <w:basedOn w:val="a"/>
    <w:next w:val="a"/>
    <w:link w:val="10"/>
    <w:uiPriority w:val="99"/>
    <w:qFormat/>
    <w:rsid w:val="005B6A75"/>
    <w:pPr>
      <w:keepNext/>
      <w:jc w:val="both"/>
      <w:outlineLvl w:val="0"/>
    </w:pPr>
    <w:rPr>
      <w:rFonts w:ascii="Arial" w:hAnsi="Arial"/>
      <w:b/>
      <w:sz w:val="28"/>
      <w:szCs w:val="20"/>
    </w:rPr>
  </w:style>
  <w:style w:type="paragraph" w:styleId="2">
    <w:name w:val="heading 2"/>
    <w:basedOn w:val="a"/>
    <w:next w:val="a"/>
    <w:link w:val="20"/>
    <w:uiPriority w:val="99"/>
    <w:qFormat/>
    <w:rsid w:val="005B6A75"/>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6A75"/>
    <w:rPr>
      <w:rFonts w:ascii="Arial" w:hAnsi="Arial" w:cs="Times New Roman"/>
      <w:b/>
      <w:sz w:val="20"/>
      <w:szCs w:val="20"/>
      <w:lang w:eastAsia="ru-RU"/>
    </w:rPr>
  </w:style>
  <w:style w:type="character" w:customStyle="1" w:styleId="20">
    <w:name w:val="Заголовок 2 Знак"/>
    <w:basedOn w:val="a0"/>
    <w:link w:val="2"/>
    <w:uiPriority w:val="99"/>
    <w:locked/>
    <w:rsid w:val="005B6A75"/>
    <w:rPr>
      <w:rFonts w:ascii="Times New Roman" w:hAnsi="Times New Roman" w:cs="Times New Roman"/>
      <w:b/>
      <w:bCs/>
      <w:sz w:val="24"/>
      <w:szCs w:val="24"/>
      <w:lang w:eastAsia="ru-RU"/>
    </w:rPr>
  </w:style>
  <w:style w:type="character" w:customStyle="1" w:styleId="3">
    <w:name w:val="Основной текст 3 Знак"/>
    <w:link w:val="30"/>
    <w:uiPriority w:val="99"/>
    <w:locked/>
    <w:rsid w:val="008F60FD"/>
    <w:rPr>
      <w:rFonts w:ascii="Arial" w:hAnsi="Arial"/>
      <w:sz w:val="24"/>
      <w:lang w:eastAsia="ar-SA" w:bidi="ar-SA"/>
    </w:rPr>
  </w:style>
  <w:style w:type="paragraph" w:customStyle="1" w:styleId="a3">
    <w:name w:val="Таблицы (моноширинный)"/>
    <w:basedOn w:val="a"/>
    <w:next w:val="a"/>
    <w:uiPriority w:val="99"/>
    <w:rsid w:val="008F60FD"/>
    <w:pPr>
      <w:widowControl w:val="0"/>
      <w:autoSpaceDE w:val="0"/>
      <w:autoSpaceDN w:val="0"/>
      <w:adjustRightInd w:val="0"/>
      <w:jc w:val="both"/>
    </w:pPr>
    <w:rPr>
      <w:rFonts w:ascii="Courier New" w:hAnsi="Courier New" w:cs="Courier New"/>
      <w:sz w:val="20"/>
      <w:szCs w:val="20"/>
    </w:rPr>
  </w:style>
  <w:style w:type="paragraph" w:styleId="30">
    <w:name w:val="Body Text 3"/>
    <w:basedOn w:val="a"/>
    <w:link w:val="3"/>
    <w:uiPriority w:val="99"/>
    <w:rsid w:val="008F60FD"/>
    <w:pPr>
      <w:spacing w:after="120"/>
    </w:pPr>
    <w:rPr>
      <w:rFonts w:ascii="Arial" w:eastAsia="Calibri" w:hAnsi="Arial"/>
      <w:lang w:eastAsia="ar-SA"/>
    </w:rPr>
  </w:style>
  <w:style w:type="character" w:customStyle="1" w:styleId="BodyText3Char1">
    <w:name w:val="Body Text 3 Char1"/>
    <w:basedOn w:val="a0"/>
    <w:uiPriority w:val="99"/>
    <w:semiHidden/>
    <w:rsid w:val="00DF0347"/>
    <w:rPr>
      <w:rFonts w:ascii="Times New Roman" w:eastAsia="Times New Roman" w:hAnsi="Times New Roman"/>
      <w:sz w:val="16"/>
      <w:szCs w:val="16"/>
    </w:rPr>
  </w:style>
  <w:style w:type="character" w:customStyle="1" w:styleId="31">
    <w:name w:val="Основной текст 3 Знак1"/>
    <w:basedOn w:val="a0"/>
    <w:uiPriority w:val="99"/>
    <w:semiHidden/>
    <w:rsid w:val="008F60FD"/>
    <w:rPr>
      <w:rFonts w:ascii="Times New Roman" w:hAnsi="Times New Roman" w:cs="Times New Roman"/>
      <w:sz w:val="16"/>
      <w:szCs w:val="16"/>
      <w:lang w:eastAsia="ru-RU"/>
    </w:rPr>
  </w:style>
  <w:style w:type="paragraph" w:styleId="a4">
    <w:name w:val="footer"/>
    <w:aliases w:val="Знак,f,f1,f2,f3"/>
    <w:basedOn w:val="a"/>
    <w:link w:val="a5"/>
    <w:uiPriority w:val="99"/>
    <w:rsid w:val="00847F2D"/>
    <w:pPr>
      <w:tabs>
        <w:tab w:val="center" w:pos="4677"/>
        <w:tab w:val="right" w:pos="9355"/>
      </w:tabs>
      <w:spacing w:after="200" w:line="276" w:lineRule="auto"/>
    </w:pPr>
    <w:rPr>
      <w:rFonts w:ascii="Calibri" w:hAnsi="Calibri" w:cs="Calibri"/>
      <w:sz w:val="22"/>
      <w:szCs w:val="22"/>
    </w:rPr>
  </w:style>
  <w:style w:type="character" w:customStyle="1" w:styleId="a5">
    <w:name w:val="Нижний колонтитул Знак"/>
    <w:aliases w:val="Знак Знак,f Знак,f1 Знак,f2 Знак,f3 Знак"/>
    <w:basedOn w:val="a0"/>
    <w:link w:val="a4"/>
    <w:uiPriority w:val="99"/>
    <w:locked/>
    <w:rsid w:val="00847F2D"/>
    <w:rPr>
      <w:rFonts w:ascii="Calibri" w:hAnsi="Calibri" w:cs="Calibri"/>
      <w:lang w:eastAsia="ru-RU"/>
    </w:rPr>
  </w:style>
  <w:style w:type="character" w:styleId="a6">
    <w:name w:val="page number"/>
    <w:basedOn w:val="a0"/>
    <w:uiPriority w:val="99"/>
    <w:rsid w:val="00847F2D"/>
    <w:rPr>
      <w:rFonts w:cs="Times New Roman"/>
    </w:rPr>
  </w:style>
  <w:style w:type="paragraph" w:styleId="a7">
    <w:name w:val="List Paragraph"/>
    <w:basedOn w:val="a"/>
    <w:uiPriority w:val="34"/>
    <w:qFormat/>
    <w:rsid w:val="00847F2D"/>
    <w:pPr>
      <w:ind w:left="720"/>
      <w:contextualSpacing/>
    </w:pPr>
  </w:style>
  <w:style w:type="paragraph" w:styleId="a8">
    <w:name w:val="Body Text"/>
    <w:basedOn w:val="a"/>
    <w:link w:val="a9"/>
    <w:uiPriority w:val="99"/>
    <w:rsid w:val="00206992"/>
    <w:pPr>
      <w:spacing w:after="120"/>
    </w:pPr>
  </w:style>
  <w:style w:type="character" w:customStyle="1" w:styleId="a9">
    <w:name w:val="Основной текст Знак"/>
    <w:basedOn w:val="a0"/>
    <w:link w:val="a8"/>
    <w:uiPriority w:val="99"/>
    <w:locked/>
    <w:rsid w:val="00206992"/>
    <w:rPr>
      <w:rFonts w:ascii="Times New Roman" w:hAnsi="Times New Roman" w:cs="Times New Roman"/>
      <w:sz w:val="24"/>
      <w:szCs w:val="24"/>
      <w:lang w:eastAsia="ru-RU"/>
    </w:rPr>
  </w:style>
  <w:style w:type="paragraph" w:styleId="aa">
    <w:name w:val="Balloon Text"/>
    <w:basedOn w:val="a"/>
    <w:link w:val="ab"/>
    <w:uiPriority w:val="99"/>
    <w:semiHidden/>
    <w:rsid w:val="00BE024D"/>
    <w:rPr>
      <w:rFonts w:ascii="Tahoma" w:hAnsi="Tahoma" w:cs="Tahoma"/>
      <w:sz w:val="16"/>
      <w:szCs w:val="16"/>
    </w:rPr>
  </w:style>
  <w:style w:type="character" w:customStyle="1" w:styleId="ab">
    <w:name w:val="Текст выноски Знак"/>
    <w:basedOn w:val="a0"/>
    <w:link w:val="aa"/>
    <w:uiPriority w:val="99"/>
    <w:semiHidden/>
    <w:locked/>
    <w:rsid w:val="00BE024D"/>
    <w:rPr>
      <w:rFonts w:ascii="Tahoma" w:hAnsi="Tahoma" w:cs="Tahoma"/>
      <w:sz w:val="16"/>
      <w:szCs w:val="16"/>
      <w:lang w:eastAsia="ru-RU"/>
    </w:rPr>
  </w:style>
  <w:style w:type="paragraph" w:styleId="ac">
    <w:name w:val="Body Text Indent"/>
    <w:basedOn w:val="a"/>
    <w:link w:val="ad"/>
    <w:uiPriority w:val="99"/>
    <w:rsid w:val="004166FE"/>
    <w:pPr>
      <w:spacing w:after="120"/>
      <w:ind w:left="283"/>
    </w:pPr>
  </w:style>
  <w:style w:type="character" w:customStyle="1" w:styleId="ad">
    <w:name w:val="Основной текст с отступом Знак"/>
    <w:basedOn w:val="a0"/>
    <w:link w:val="ac"/>
    <w:uiPriority w:val="99"/>
    <w:locked/>
    <w:rsid w:val="004166FE"/>
    <w:rPr>
      <w:rFonts w:ascii="Times New Roman" w:hAnsi="Times New Roman" w:cs="Times New Roman"/>
      <w:sz w:val="24"/>
      <w:szCs w:val="24"/>
      <w:lang w:eastAsia="ru-RU"/>
    </w:rPr>
  </w:style>
  <w:style w:type="paragraph" w:styleId="ae">
    <w:name w:val="Title"/>
    <w:basedOn w:val="a"/>
    <w:link w:val="af"/>
    <w:uiPriority w:val="99"/>
    <w:qFormat/>
    <w:rsid w:val="005B6A75"/>
    <w:pPr>
      <w:jc w:val="center"/>
    </w:pPr>
    <w:rPr>
      <w:b/>
      <w:sz w:val="28"/>
      <w:szCs w:val="20"/>
    </w:rPr>
  </w:style>
  <w:style w:type="character" w:customStyle="1" w:styleId="af">
    <w:name w:val="Название Знак"/>
    <w:basedOn w:val="a0"/>
    <w:link w:val="ae"/>
    <w:uiPriority w:val="99"/>
    <w:locked/>
    <w:rsid w:val="005B6A75"/>
    <w:rPr>
      <w:rFonts w:ascii="Times New Roman" w:hAnsi="Times New Roman" w:cs="Times New Roman"/>
      <w:b/>
      <w:sz w:val="20"/>
      <w:szCs w:val="20"/>
      <w:lang w:eastAsia="ru-RU"/>
    </w:rPr>
  </w:style>
  <w:style w:type="paragraph" w:styleId="af0">
    <w:name w:val="Subtitle"/>
    <w:basedOn w:val="a"/>
    <w:link w:val="af1"/>
    <w:uiPriority w:val="99"/>
    <w:qFormat/>
    <w:rsid w:val="005B6A75"/>
    <w:pPr>
      <w:tabs>
        <w:tab w:val="num" w:pos="360"/>
      </w:tabs>
      <w:jc w:val="both"/>
    </w:pPr>
    <w:rPr>
      <w:b/>
      <w:bCs/>
      <w:sz w:val="32"/>
    </w:rPr>
  </w:style>
  <w:style w:type="character" w:customStyle="1" w:styleId="af1">
    <w:name w:val="Подзаголовок Знак"/>
    <w:basedOn w:val="a0"/>
    <w:link w:val="af0"/>
    <w:uiPriority w:val="99"/>
    <w:locked/>
    <w:rsid w:val="005B6A75"/>
    <w:rPr>
      <w:rFonts w:ascii="Times New Roman" w:hAnsi="Times New Roman" w:cs="Times New Roman"/>
      <w:b/>
      <w:bCs/>
      <w:sz w:val="24"/>
      <w:szCs w:val="24"/>
      <w:lang w:eastAsia="ru-RU"/>
    </w:rPr>
  </w:style>
  <w:style w:type="character" w:styleId="af2">
    <w:name w:val="Strong"/>
    <w:basedOn w:val="a0"/>
    <w:uiPriority w:val="99"/>
    <w:qFormat/>
    <w:rsid w:val="001D0CBD"/>
    <w:rPr>
      <w:rFonts w:cs="Times New Roman"/>
      <w:b/>
      <w:bCs/>
    </w:rPr>
  </w:style>
  <w:style w:type="paragraph" w:styleId="32">
    <w:name w:val="Body Text Indent 3"/>
    <w:basedOn w:val="a"/>
    <w:link w:val="33"/>
    <w:uiPriority w:val="99"/>
    <w:rsid w:val="001D0CBD"/>
    <w:pPr>
      <w:spacing w:after="120"/>
      <w:ind w:left="283"/>
    </w:pPr>
    <w:rPr>
      <w:sz w:val="16"/>
      <w:szCs w:val="16"/>
    </w:rPr>
  </w:style>
  <w:style w:type="character" w:customStyle="1" w:styleId="33">
    <w:name w:val="Основной текст с отступом 3 Знак"/>
    <w:basedOn w:val="a0"/>
    <w:link w:val="32"/>
    <w:uiPriority w:val="99"/>
    <w:locked/>
    <w:rsid w:val="001D0CBD"/>
    <w:rPr>
      <w:rFonts w:ascii="Times New Roman" w:hAnsi="Times New Roman" w:cs="Times New Roman"/>
      <w:sz w:val="16"/>
      <w:szCs w:val="16"/>
      <w:lang w:eastAsia="ru-RU"/>
    </w:rPr>
  </w:style>
  <w:style w:type="paragraph" w:styleId="af3">
    <w:name w:val="endnote text"/>
    <w:basedOn w:val="a"/>
    <w:link w:val="af4"/>
    <w:uiPriority w:val="99"/>
    <w:semiHidden/>
    <w:rsid w:val="00A61FBC"/>
    <w:rPr>
      <w:sz w:val="20"/>
      <w:szCs w:val="20"/>
    </w:rPr>
  </w:style>
  <w:style w:type="character" w:customStyle="1" w:styleId="af4">
    <w:name w:val="Текст концевой сноски Знак"/>
    <w:basedOn w:val="a0"/>
    <w:link w:val="af3"/>
    <w:uiPriority w:val="99"/>
    <w:semiHidden/>
    <w:locked/>
    <w:rsid w:val="00A61FBC"/>
    <w:rPr>
      <w:rFonts w:ascii="Times New Roman" w:hAnsi="Times New Roman" w:cs="Times New Roman"/>
      <w:sz w:val="20"/>
      <w:szCs w:val="20"/>
      <w:lang w:eastAsia="ru-RU"/>
    </w:rPr>
  </w:style>
  <w:style w:type="character" w:styleId="af5">
    <w:name w:val="endnote reference"/>
    <w:basedOn w:val="a0"/>
    <w:uiPriority w:val="99"/>
    <w:semiHidden/>
    <w:rsid w:val="00A61FBC"/>
    <w:rPr>
      <w:rFonts w:cs="Times New Roman"/>
      <w:vertAlign w:val="superscript"/>
    </w:rPr>
  </w:style>
  <w:style w:type="paragraph" w:styleId="af6">
    <w:name w:val="footnote text"/>
    <w:basedOn w:val="a"/>
    <w:link w:val="af7"/>
    <w:uiPriority w:val="99"/>
    <w:qFormat/>
    <w:rsid w:val="00A61FBC"/>
    <w:rPr>
      <w:sz w:val="20"/>
      <w:szCs w:val="20"/>
    </w:rPr>
  </w:style>
  <w:style w:type="character" w:customStyle="1" w:styleId="af7">
    <w:name w:val="Текст сноски Знак"/>
    <w:basedOn w:val="a0"/>
    <w:link w:val="af6"/>
    <w:uiPriority w:val="99"/>
    <w:locked/>
    <w:rsid w:val="00A61FBC"/>
    <w:rPr>
      <w:rFonts w:ascii="Times New Roman" w:hAnsi="Times New Roman" w:cs="Times New Roman"/>
      <w:sz w:val="20"/>
      <w:szCs w:val="20"/>
      <w:lang w:eastAsia="ru-RU"/>
    </w:rPr>
  </w:style>
  <w:style w:type="character" w:styleId="af8">
    <w:name w:val="footnote reference"/>
    <w:aliases w:val="текст сноски"/>
    <w:basedOn w:val="a0"/>
    <w:uiPriority w:val="99"/>
    <w:rsid w:val="00A61FBC"/>
    <w:rPr>
      <w:rFonts w:cs="Times New Roman"/>
      <w:vertAlign w:val="superscript"/>
    </w:rPr>
  </w:style>
  <w:style w:type="table" w:styleId="af9">
    <w:name w:val="Table Grid"/>
    <w:basedOn w:val="a1"/>
    <w:uiPriority w:val="99"/>
    <w:rsid w:val="001D1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91C9E"/>
    <w:pPr>
      <w:autoSpaceDE w:val="0"/>
      <w:autoSpaceDN w:val="0"/>
      <w:adjustRightInd w:val="0"/>
    </w:pPr>
    <w:rPr>
      <w:rFonts w:ascii="Courier New" w:hAnsi="Courier New" w:cs="Courier New"/>
      <w:sz w:val="20"/>
      <w:szCs w:val="20"/>
      <w:lang w:eastAsia="en-US"/>
    </w:rPr>
  </w:style>
  <w:style w:type="paragraph" w:styleId="afa">
    <w:name w:val="header"/>
    <w:basedOn w:val="a"/>
    <w:link w:val="afb"/>
    <w:uiPriority w:val="99"/>
    <w:rsid w:val="00E6010F"/>
    <w:pPr>
      <w:tabs>
        <w:tab w:val="center" w:pos="4677"/>
        <w:tab w:val="right" w:pos="9355"/>
      </w:tabs>
    </w:pPr>
  </w:style>
  <w:style w:type="character" w:customStyle="1" w:styleId="afb">
    <w:name w:val="Верхний колонтитул Знак"/>
    <w:basedOn w:val="a0"/>
    <w:link w:val="afa"/>
    <w:uiPriority w:val="99"/>
    <w:locked/>
    <w:rsid w:val="00E6010F"/>
    <w:rPr>
      <w:rFonts w:ascii="Times New Roman" w:hAnsi="Times New Roman" w:cs="Times New Roman"/>
      <w:sz w:val="24"/>
      <w:szCs w:val="24"/>
      <w:lang w:eastAsia="ru-RU"/>
    </w:rPr>
  </w:style>
  <w:style w:type="character" w:customStyle="1" w:styleId="8">
    <w:name w:val="Основной текст + 8"/>
    <w:aliases w:val="5 pt,Интервал 0 pt"/>
    <w:rsid w:val="00D87C22"/>
    <w:rPr>
      <w:rFonts w:ascii="Times New Roman" w:hAnsi="Times New Roman"/>
      <w:color w:val="000000"/>
      <w:spacing w:val="5"/>
      <w:w w:val="100"/>
      <w:position w:val="0"/>
      <w:sz w:val="17"/>
      <w:u w:val="none"/>
      <w:lang w:val="ru-RU"/>
    </w:rPr>
  </w:style>
  <w:style w:type="paragraph" w:customStyle="1" w:styleId="afc">
    <w:name w:val="Стиль_текст"/>
    <w:basedOn w:val="a"/>
    <w:link w:val="afd"/>
    <w:qFormat/>
    <w:rsid w:val="00D87C22"/>
    <w:pPr>
      <w:spacing w:line="288" w:lineRule="auto"/>
      <w:ind w:firstLine="709"/>
      <w:jc w:val="both"/>
    </w:pPr>
    <w:rPr>
      <w:spacing w:val="-1"/>
      <w:sz w:val="28"/>
      <w:szCs w:val="28"/>
    </w:rPr>
  </w:style>
  <w:style w:type="character" w:customStyle="1" w:styleId="afd">
    <w:name w:val="Стиль_текст Знак"/>
    <w:link w:val="afc"/>
    <w:locked/>
    <w:rsid w:val="00D87C22"/>
    <w:rPr>
      <w:rFonts w:ascii="Times New Roman" w:hAnsi="Times New Roman"/>
      <w:sz w:val="28"/>
      <w:lang w:eastAsia="ru-RU"/>
    </w:rPr>
  </w:style>
  <w:style w:type="paragraph" w:customStyle="1" w:styleId="ConsPlusNormal">
    <w:name w:val="ConsPlusNormal"/>
    <w:rsid w:val="007C5D79"/>
    <w:pPr>
      <w:autoSpaceDE w:val="0"/>
      <w:autoSpaceDN w:val="0"/>
      <w:adjustRightInd w:val="0"/>
    </w:pPr>
    <w:rPr>
      <w:rFonts w:ascii="Times New Roman" w:hAnsi="Times New Roman"/>
      <w:sz w:val="28"/>
      <w:szCs w:val="28"/>
    </w:rPr>
  </w:style>
  <w:style w:type="character" w:customStyle="1" w:styleId="afe">
    <w:name w:val="Гипертекстовая ссылка"/>
    <w:uiPriority w:val="99"/>
    <w:rsid w:val="00E76CC1"/>
    <w:rPr>
      <w:color w:val="106BBE"/>
    </w:rPr>
  </w:style>
  <w:style w:type="character" w:customStyle="1" w:styleId="aff">
    <w:name w:val="Цветовое выделение"/>
    <w:uiPriority w:val="99"/>
    <w:rsid w:val="006251D8"/>
    <w:rPr>
      <w:b/>
      <w:color w:val="26282F"/>
    </w:rPr>
  </w:style>
  <w:style w:type="paragraph" w:customStyle="1" w:styleId="aff0">
    <w:name w:val="Нормальный (таблица)"/>
    <w:basedOn w:val="a"/>
    <w:next w:val="a"/>
    <w:uiPriority w:val="99"/>
    <w:rsid w:val="006251D8"/>
    <w:pPr>
      <w:widowControl w:val="0"/>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6251D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3320">
      <w:bodyDiv w:val="1"/>
      <w:marLeft w:val="0"/>
      <w:marRight w:val="0"/>
      <w:marTop w:val="0"/>
      <w:marBottom w:val="0"/>
      <w:divBdr>
        <w:top w:val="none" w:sz="0" w:space="0" w:color="auto"/>
        <w:left w:val="none" w:sz="0" w:space="0" w:color="auto"/>
        <w:bottom w:val="none" w:sz="0" w:space="0" w:color="auto"/>
        <w:right w:val="none" w:sz="0" w:space="0" w:color="auto"/>
      </w:divBdr>
    </w:div>
    <w:div w:id="775905637">
      <w:bodyDiv w:val="1"/>
      <w:marLeft w:val="0"/>
      <w:marRight w:val="0"/>
      <w:marTop w:val="0"/>
      <w:marBottom w:val="0"/>
      <w:divBdr>
        <w:top w:val="none" w:sz="0" w:space="0" w:color="auto"/>
        <w:left w:val="none" w:sz="0" w:space="0" w:color="auto"/>
        <w:bottom w:val="none" w:sz="0" w:space="0" w:color="auto"/>
        <w:right w:val="none" w:sz="0" w:space="0" w:color="auto"/>
      </w:divBdr>
    </w:div>
    <w:div w:id="1640568344">
      <w:marLeft w:val="0"/>
      <w:marRight w:val="0"/>
      <w:marTop w:val="0"/>
      <w:marBottom w:val="0"/>
      <w:divBdr>
        <w:top w:val="none" w:sz="0" w:space="0" w:color="auto"/>
        <w:left w:val="none" w:sz="0" w:space="0" w:color="auto"/>
        <w:bottom w:val="none" w:sz="0" w:space="0" w:color="auto"/>
        <w:right w:val="none" w:sz="0" w:space="0" w:color="auto"/>
      </w:divBdr>
      <w:divsChild>
        <w:div w:id="1640568349">
          <w:marLeft w:val="0"/>
          <w:marRight w:val="0"/>
          <w:marTop w:val="0"/>
          <w:marBottom w:val="0"/>
          <w:divBdr>
            <w:top w:val="none" w:sz="0" w:space="0" w:color="auto"/>
            <w:left w:val="none" w:sz="0" w:space="0" w:color="auto"/>
            <w:bottom w:val="none" w:sz="0" w:space="0" w:color="auto"/>
            <w:right w:val="none" w:sz="0" w:space="0" w:color="auto"/>
          </w:divBdr>
          <w:divsChild>
            <w:div w:id="16405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8346">
      <w:marLeft w:val="0"/>
      <w:marRight w:val="0"/>
      <w:marTop w:val="0"/>
      <w:marBottom w:val="0"/>
      <w:divBdr>
        <w:top w:val="none" w:sz="0" w:space="0" w:color="auto"/>
        <w:left w:val="none" w:sz="0" w:space="0" w:color="auto"/>
        <w:bottom w:val="none" w:sz="0" w:space="0" w:color="auto"/>
        <w:right w:val="none" w:sz="0" w:space="0" w:color="auto"/>
      </w:divBdr>
    </w:div>
    <w:div w:id="1640568347">
      <w:marLeft w:val="0"/>
      <w:marRight w:val="0"/>
      <w:marTop w:val="0"/>
      <w:marBottom w:val="0"/>
      <w:divBdr>
        <w:top w:val="none" w:sz="0" w:space="0" w:color="auto"/>
        <w:left w:val="none" w:sz="0" w:space="0" w:color="auto"/>
        <w:bottom w:val="none" w:sz="0" w:space="0" w:color="auto"/>
        <w:right w:val="none" w:sz="0" w:space="0" w:color="auto"/>
      </w:divBdr>
      <w:divsChild>
        <w:div w:id="1640568345">
          <w:marLeft w:val="0"/>
          <w:marRight w:val="0"/>
          <w:marTop w:val="0"/>
          <w:marBottom w:val="0"/>
          <w:divBdr>
            <w:top w:val="none" w:sz="0" w:space="0" w:color="auto"/>
            <w:left w:val="none" w:sz="0" w:space="0" w:color="auto"/>
            <w:bottom w:val="none" w:sz="0" w:space="0" w:color="auto"/>
            <w:right w:val="none" w:sz="0" w:space="0" w:color="auto"/>
          </w:divBdr>
          <w:divsChild>
            <w:div w:id="16405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0A4324C5BB96FB9D5AE40DDDAE0594D6586A67018982B1E28C0B96B0018DD9C0BAF9CAFBAF996CgC55O" TargetMode="External"/><Relationship Id="rId18" Type="http://schemas.openxmlformats.org/officeDocument/2006/relationships/hyperlink" Target="consultantplus://offline/ref=8F040FCEDD45EE45B8847F5B6C977B28C91F917DADE5DC1000E7825A89540951A5A8ED7C14370155B9Y3I" TargetMode="External"/><Relationship Id="rId26" Type="http://schemas.openxmlformats.org/officeDocument/2006/relationships/hyperlink" Target="consultantplus://offline/ref=E0DD796041A3F4FC371F2B1968537F5AA508135BE44B19A53A8D5C243047CD1C2DDAE7240E1EFE21b7a1L" TargetMode="External"/><Relationship Id="rId39" Type="http://schemas.openxmlformats.org/officeDocument/2006/relationships/hyperlink" Target="consultantplus://offline/ref=29E93F966F35823C9303AF20794AF93C3D8D0FC6D8C769CC5CA914C8E122585E4AD78B37E7176823nAD6M" TargetMode="External"/><Relationship Id="rId21" Type="http://schemas.openxmlformats.org/officeDocument/2006/relationships/hyperlink" Target="consultantplus://offline/ref=8F040FCEDD45EE45B8847F5B6C977B28C91F917DADE5DC1000E7825A89540951A5A8ED7C14370155B9YBI" TargetMode="External"/><Relationship Id="rId34" Type="http://schemas.openxmlformats.org/officeDocument/2006/relationships/hyperlink" Target="consultantplus://offline/ref=29E93F966F35823C9303AF20794AF93C3D8D0FC6D8C769CC5CA914C8E122585E4AD78B37E7176B20nADCM" TargetMode="External"/><Relationship Id="rId42" Type="http://schemas.openxmlformats.org/officeDocument/2006/relationships/hyperlink" Target="consultantplus://offline/ref=29E93F966F35823C9303AF20794AF93C3D8D0FC6D8C769CC5CA914C8E122585E4AD78B37E7176826nAD7M" TargetMode="External"/><Relationship Id="rId47" Type="http://schemas.openxmlformats.org/officeDocument/2006/relationships/hyperlink" Target="consultantplus://offline/ref=29E93F966F35823C9303AF20794AF93C3D8D0FC6D8C769CC5CA914C8E122585E4AD78B37E7176A26nAD7M" TargetMode="External"/><Relationship Id="rId50" Type="http://schemas.openxmlformats.org/officeDocument/2006/relationships/hyperlink" Target="consultantplus://offline/ref=29E93F966F35823C9303AF20794AF93C3D8D0FC6D8C769CC5CA914C8E122585E4AD78B37E7176823nAD7M" TargetMode="External"/><Relationship Id="rId55" Type="http://schemas.openxmlformats.org/officeDocument/2006/relationships/hyperlink" Target="consultantplus://offline/ref=29E93F966F35823C9303AF20794AF93C3D8D0FC6D8C769CC5CA914C8E122585E4AD78B37E7166E2BnAD7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1F5BEBE1E2AE36E197C10AFC8C3D0008E40E1EFAF6F3B143829FC1C9E7115FFBC8AD8E9795A578BvFVCI" TargetMode="External"/><Relationship Id="rId29" Type="http://schemas.openxmlformats.org/officeDocument/2006/relationships/hyperlink" Target="consultantplus://offline/ref=E0DD796041A3F4FC371F2B1968537F5AA508135BE44B19A53A8D5C243047CD1C2DDAE7240E1EFE2Eb7a6L" TargetMode="External"/><Relationship Id="rId11" Type="http://schemas.openxmlformats.org/officeDocument/2006/relationships/footer" Target="footer2.xml"/><Relationship Id="rId24" Type="http://schemas.openxmlformats.org/officeDocument/2006/relationships/hyperlink" Target="consultantplus://offline/ref=8F040FCEDD45EE45B8847F5B6C977B28C91F917DADE5DC1000E7825A89540951A5A8ED7C14370154B9Y5I" TargetMode="External"/><Relationship Id="rId32" Type="http://schemas.openxmlformats.org/officeDocument/2006/relationships/hyperlink" Target="consultantplus://offline/ref=29E93F966F35823C9303AF20794AF93C3D8D0FC6D8C769CC5CA914C8E122585E4AD78B37E7176E21nAD7M" TargetMode="External"/><Relationship Id="rId37" Type="http://schemas.openxmlformats.org/officeDocument/2006/relationships/hyperlink" Target="consultantplus://offline/ref=29E93F966F35823C9303AF20794AF93C3D8D0FC6D8C769CC5CA914C8E122585E4AD78B37E7176B2AnADFM" TargetMode="External"/><Relationship Id="rId40" Type="http://schemas.openxmlformats.org/officeDocument/2006/relationships/hyperlink" Target="consultantplus://offline/ref=29E93F966F35823C9303AF20794AF93C3D8D0FC6D8C769CC5CA914C8E122585E4AD78B37E7176822nAD8M" TargetMode="External"/><Relationship Id="rId45" Type="http://schemas.openxmlformats.org/officeDocument/2006/relationships/hyperlink" Target="consultantplus://offline/ref=29E93F966F35823C9303AF20794AF93C3D8D0FC6D8C769CC5CA914C8E122585E4AD78B37E7176E26nAD6M" TargetMode="External"/><Relationship Id="rId53" Type="http://schemas.openxmlformats.org/officeDocument/2006/relationships/hyperlink" Target="consultantplus://offline/ref=29E93F966F35823C9303AF20794AF93C3D8D0FC6D8C769CC5CA914C8E122585E4AD78B37E716692AnADEM"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consultantplus://offline/ref=8F040FCEDD45EE45B8847F5B6C977B28C91F917DADE5DC1000E7825A89540951A5A8ED7C14370155B9Y0I" TargetMode="External"/><Relationship Id="rId4" Type="http://schemas.openxmlformats.org/officeDocument/2006/relationships/settings" Target="settings.xml"/><Relationship Id="rId9" Type="http://schemas.openxmlformats.org/officeDocument/2006/relationships/hyperlink" Target="garantF1://70253464.93" TargetMode="External"/><Relationship Id="rId14" Type="http://schemas.openxmlformats.org/officeDocument/2006/relationships/hyperlink" Target="consultantplus://offline/ref=D1F5BEBE1E2AE36E197C10AFC8C3D0008E40E1EFAF6F3B143829FC1C9E7115FFBC8AD8E9795A5785vFV8I" TargetMode="External"/><Relationship Id="rId22" Type="http://schemas.openxmlformats.org/officeDocument/2006/relationships/hyperlink" Target="consultantplus://offline/ref=8F040FCEDD45EE45B8847F5B6C977B28C91F917DADE5DC1000E7825A89540951A5A8ED7C14370154B9Y2I" TargetMode="External"/><Relationship Id="rId27" Type="http://schemas.openxmlformats.org/officeDocument/2006/relationships/hyperlink" Target="consultantplus://offline/ref=E0DD796041A3F4FC371F2B1968537F5AA508135BE44B19A53A8D5C243047CD1C2DDAE7240E1EFE21b7aCL" TargetMode="External"/><Relationship Id="rId30" Type="http://schemas.openxmlformats.org/officeDocument/2006/relationships/hyperlink" Target="consultantplus://offline/ref=29E93F966F35823C9303AF20794AF93C3D8D0FC6D8C769CC5CA914C8E122585E4AD78B37E7176F24nAD9M" TargetMode="External"/><Relationship Id="rId35" Type="http://schemas.openxmlformats.org/officeDocument/2006/relationships/hyperlink" Target="consultantplus://offline/ref=29E93F966F35823C9303AF20794AF93C3D8D0FC6D8C769CC5CA914C8E122585E4AD78B37E7176B20nAD7M" TargetMode="External"/><Relationship Id="rId43" Type="http://schemas.openxmlformats.org/officeDocument/2006/relationships/hyperlink" Target="consultantplus://offline/ref=29E93F966F35823C9303AF20794AF93C3D8D0FC6D8C769CC5CA914C8E122585E4AD78B37E7166D23nADFM" TargetMode="External"/><Relationship Id="rId48" Type="http://schemas.openxmlformats.org/officeDocument/2006/relationships/hyperlink" Target="consultantplus://offline/ref=29E93F966F35823C9303AF20794AF93C3D8D0FC6D8C769CC5CA914C8E122585E4AD78B37E7176A25nADFM" TargetMode="External"/><Relationship Id="rId56" Type="http://schemas.openxmlformats.org/officeDocument/2006/relationships/hyperlink" Target="consultantplus://offline/ref=29E93F966F35823C9303AF20794AF93C3D8D0FC6D8C769CC5CA914C8E122585E4AD78B37E7166F23nADAM" TargetMode="External"/><Relationship Id="rId8" Type="http://schemas.openxmlformats.org/officeDocument/2006/relationships/hyperlink" Target="garantF1://70253464.2" TargetMode="External"/><Relationship Id="rId51" Type="http://schemas.openxmlformats.org/officeDocument/2006/relationships/hyperlink" Target="consultantplus://offline/ref=29E93F966F35823C9303AF20794AF93C3D8D0FC6D8C769CC5CA914C8E122585E4AD78B37E717682AnAD8M"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8F040FCEDD45EE45B8847F5B6C977B28C91F917DADE5DC1000E7825A89540951A5A8ED7C14370156B9YBI" TargetMode="External"/><Relationship Id="rId25" Type="http://schemas.openxmlformats.org/officeDocument/2006/relationships/hyperlink" Target="consultantplus://offline/ref=E0DD796041A3F4FC371F2B1968537F5AA508135BE44B19A53A8D5C243047CD1C2DDAE7240E1EFE21b7a7L" TargetMode="External"/><Relationship Id="rId33" Type="http://schemas.openxmlformats.org/officeDocument/2006/relationships/hyperlink" Target="consultantplus://offline/ref=29E93F966F35823C9303AF20794AF93C3D8D0FC6D8C769CC5CA914C8E122585E4AD78B37E7176A24nADCM" TargetMode="External"/><Relationship Id="rId38" Type="http://schemas.openxmlformats.org/officeDocument/2006/relationships/hyperlink" Target="consultantplus://offline/ref=29E93F966F35823C9303AF20794AF93C3D8D0FC6D8C769CC5CA914C8E122585E4AD78B37E7176823nAD8M" TargetMode="External"/><Relationship Id="rId46" Type="http://schemas.openxmlformats.org/officeDocument/2006/relationships/hyperlink" Target="consultantplus://offline/ref=29E93F966F35823C9303AF20794AF93C3D8D0FC6D8C769CC5CA914C8E122585E4AD78B37E7176A27nAD8M" TargetMode="External"/><Relationship Id="rId59" Type="http://schemas.openxmlformats.org/officeDocument/2006/relationships/theme" Target="theme/theme1.xml"/><Relationship Id="rId20" Type="http://schemas.openxmlformats.org/officeDocument/2006/relationships/hyperlink" Target="consultantplus://offline/ref=8F040FCEDD45EE45B8847F5B6C977B28C91F917DADE5DC1000E7825A89540951A5A8ED7C14370155B9Y6I" TargetMode="External"/><Relationship Id="rId41" Type="http://schemas.openxmlformats.org/officeDocument/2006/relationships/hyperlink" Target="consultantplus://offline/ref=29E93F966F35823C9303AF20794AF93C3D8D0FC6D8C769CC5CA914C8E122585E4AD78B37E7176826nAD8M" TargetMode="External"/><Relationship Id="rId54" Type="http://schemas.openxmlformats.org/officeDocument/2006/relationships/hyperlink" Target="consultantplus://offline/ref=29E93F966F35823C9303AF20794AF93C3D8D0FC6D8C769CC5CA914C8E122585E4AD78B37E7166E23nADD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1F5BEBE1E2AE36E197C10AFC8C3D0008E40E1EFAF6F3B143829FC1C9E7115FFBC8AD8E9795A5784vFVBI" TargetMode="External"/><Relationship Id="rId23" Type="http://schemas.openxmlformats.org/officeDocument/2006/relationships/hyperlink" Target="consultantplus://offline/ref=8F040FCEDD45EE45B8847F5B6C977B28C91F917DADE5DC1000E7825A89540951A5A8ED7C14370154B9Y0I" TargetMode="External"/><Relationship Id="rId28" Type="http://schemas.openxmlformats.org/officeDocument/2006/relationships/hyperlink" Target="consultantplus://offline/ref=E0DD796041A3F4FC371F2B1968537F5AA508135BE44B19A53A8D5C243047CD1C2DDAE7240E1EFE2Eb7a5L" TargetMode="External"/><Relationship Id="rId36" Type="http://schemas.openxmlformats.org/officeDocument/2006/relationships/hyperlink" Target="consultantplus://offline/ref=29E93F966F35823C9303AF20794AF93C3D8D0FC6D8C769CC5CA914C8E122585E4AD78B37E7176B25nADCM" TargetMode="External"/><Relationship Id="rId49" Type="http://schemas.openxmlformats.org/officeDocument/2006/relationships/hyperlink" Target="consultantplus://offline/ref=29E93F966F35823C9303AF20794AF93C3D8D0FC6D8C769CC5CA914C8E122585E4AD78B37E7176B2BnADBM" TargetMode="External"/><Relationship Id="rId57" Type="http://schemas.openxmlformats.org/officeDocument/2006/relationships/hyperlink" Target="garantF1://70253464.2" TargetMode="External"/><Relationship Id="rId10" Type="http://schemas.openxmlformats.org/officeDocument/2006/relationships/footer" Target="footer1.xml"/><Relationship Id="rId31" Type="http://schemas.openxmlformats.org/officeDocument/2006/relationships/hyperlink" Target="consultantplus://offline/ref=29E93F966F35823C9303AF20794AF93C3D8D0FC6D8C769CC5CA914C8E122585E4AD78B37E7176E21nAD9M" TargetMode="External"/><Relationship Id="rId44" Type="http://schemas.openxmlformats.org/officeDocument/2006/relationships/hyperlink" Target="consultantplus://offline/ref=29E93F966F35823C9303AF20794AF93C3D8D0FC6D8C769CC5CA914C8E122585E4AD78B37E7176E26nAD7M" TargetMode="External"/><Relationship Id="rId52" Type="http://schemas.openxmlformats.org/officeDocument/2006/relationships/hyperlink" Target="consultantplus://offline/ref=29E93F966F35823C9303AF20794AF93C3D8D0FC6D8C769CC5CA914C8E122585E4AD78B37E7176F23nAD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746A6-6B41-4BE5-9579-D5FD8BFB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51</Pages>
  <Words>12473</Words>
  <Characters>71102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
  <LinksUpToDate>false</LinksUpToDate>
  <CharactersWithSpaces>83409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subject/>
  <dc:creator>Юренко</dc:creator>
  <cp:keywords/>
  <dc:description/>
  <cp:lastModifiedBy>OAT</cp:lastModifiedBy>
  <cp:revision>6</cp:revision>
  <cp:lastPrinted>2015-10-28T06:45:00Z</cp:lastPrinted>
  <dcterms:created xsi:type="dcterms:W3CDTF">2015-10-22T08:49:00Z</dcterms:created>
  <dcterms:modified xsi:type="dcterms:W3CDTF">2015-10-28T08:28:00Z</dcterms:modified>
</cp:coreProperties>
</file>