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24" w:rsidRDefault="00051A24" w:rsidP="00051A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051A24" w:rsidRDefault="00051A24" w:rsidP="00051A24">
      <w:pPr>
        <w:ind w:firstLine="708"/>
        <w:jc w:val="center"/>
        <w:rPr>
          <w:b/>
          <w:sz w:val="28"/>
          <w:szCs w:val="28"/>
        </w:rPr>
      </w:pPr>
    </w:p>
    <w:p w:rsidR="00051A24" w:rsidRPr="003E1E91" w:rsidRDefault="00051A24" w:rsidP="00051A24">
      <w:pPr>
        <w:jc w:val="center"/>
        <w:outlineLvl w:val="1"/>
        <w:rPr>
          <w:b/>
          <w:bCs/>
        </w:rPr>
      </w:pPr>
      <w:r w:rsidRPr="003E1E91">
        <w:rPr>
          <w:b/>
          <w:bCs/>
        </w:rPr>
        <w:t xml:space="preserve"> О </w:t>
      </w:r>
      <w:r w:rsidRPr="003E1E91">
        <w:rPr>
          <w:b/>
          <w:bCs/>
          <w:lang w:val="en-US"/>
        </w:rPr>
        <w:t>IV</w:t>
      </w:r>
      <w:r w:rsidRPr="003E1E91">
        <w:rPr>
          <w:b/>
          <w:bCs/>
        </w:rPr>
        <w:t xml:space="preserve"> заседании Совета контрольно-счетных органов при </w:t>
      </w:r>
    </w:p>
    <w:p w:rsidR="00051A24" w:rsidRPr="003E1E91" w:rsidRDefault="00051A24" w:rsidP="00051A24">
      <w:pPr>
        <w:jc w:val="center"/>
        <w:outlineLvl w:val="1"/>
        <w:rPr>
          <w:b/>
          <w:bCs/>
        </w:rPr>
      </w:pPr>
      <w:r w:rsidRPr="003E1E91">
        <w:rPr>
          <w:b/>
          <w:bCs/>
        </w:rPr>
        <w:t xml:space="preserve">Контрольно-счетной палате Ставропольского края и семинаре-совещании на тему: </w:t>
      </w:r>
      <w:r w:rsidRPr="003E1E91">
        <w:rPr>
          <w:rFonts w:eastAsia="Calibri"/>
          <w:b/>
          <w:lang w:eastAsia="en-US"/>
        </w:rPr>
        <w:t>«Практические вопросы, возникающие при осуществлении контрольных мероприятий по проверке использования бюджетных средств, выделяемых на реализацию Указов Президента Российской Федерации от 7 мая 2012 года»</w:t>
      </w:r>
    </w:p>
    <w:p w:rsidR="00051A24" w:rsidRDefault="00051A24" w:rsidP="003E1E91">
      <w:pPr>
        <w:spacing w:line="360" w:lineRule="auto"/>
        <w:ind w:firstLine="709"/>
        <w:jc w:val="both"/>
        <w:outlineLvl w:val="1"/>
        <w:rPr>
          <w:b/>
          <w:bCs/>
          <w:sz w:val="36"/>
          <w:szCs w:val="36"/>
        </w:rPr>
      </w:pPr>
    </w:p>
    <w:p w:rsidR="00051A24" w:rsidRDefault="00051A24" w:rsidP="004C59B8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22</w:t>
      </w:r>
      <w:r w:rsidRPr="00B60E4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60E44">
        <w:rPr>
          <w:sz w:val="28"/>
          <w:szCs w:val="28"/>
        </w:rPr>
        <w:t xml:space="preserve"> 2017 года в городе Ставрополе состоялось </w:t>
      </w:r>
      <w:r w:rsidRPr="00051A24">
        <w:rPr>
          <w:bCs/>
          <w:sz w:val="28"/>
          <w:szCs w:val="28"/>
          <w:lang w:val="en-US"/>
        </w:rPr>
        <w:t>IV</w:t>
      </w:r>
      <w:r w:rsidRPr="00051A24">
        <w:rPr>
          <w:bCs/>
          <w:sz w:val="28"/>
          <w:szCs w:val="28"/>
        </w:rPr>
        <w:t xml:space="preserve"> заседани</w:t>
      </w:r>
      <w:r>
        <w:rPr>
          <w:bCs/>
          <w:sz w:val="28"/>
          <w:szCs w:val="28"/>
        </w:rPr>
        <w:t>е</w:t>
      </w:r>
      <w:r w:rsidRPr="00051A24">
        <w:rPr>
          <w:bCs/>
          <w:sz w:val="28"/>
          <w:szCs w:val="28"/>
        </w:rPr>
        <w:t xml:space="preserve"> Совета контрольно-счетных органов при Контрольно-счетной палате Ставропольского края</w:t>
      </w:r>
      <w:r>
        <w:rPr>
          <w:bCs/>
          <w:sz w:val="28"/>
          <w:szCs w:val="28"/>
        </w:rPr>
        <w:t xml:space="preserve"> </w:t>
      </w:r>
      <w:r w:rsidR="006F0B79" w:rsidRPr="006F0B79">
        <w:rPr>
          <w:bCs/>
          <w:sz w:val="28"/>
          <w:szCs w:val="28"/>
        </w:rPr>
        <w:t>и семинар-совещани</w:t>
      </w:r>
      <w:r w:rsidR="003965BF">
        <w:rPr>
          <w:bCs/>
          <w:sz w:val="28"/>
          <w:szCs w:val="28"/>
        </w:rPr>
        <w:t>е</w:t>
      </w:r>
      <w:r w:rsidR="006F0B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B60E44">
        <w:rPr>
          <w:sz w:val="28"/>
          <w:szCs w:val="28"/>
        </w:rPr>
        <w:t>тем</w:t>
      </w:r>
      <w:r>
        <w:rPr>
          <w:sz w:val="28"/>
          <w:szCs w:val="28"/>
        </w:rPr>
        <w:t>у</w:t>
      </w:r>
      <w:r w:rsidRPr="00B60E44">
        <w:rPr>
          <w:bCs/>
          <w:sz w:val="28"/>
          <w:szCs w:val="28"/>
        </w:rPr>
        <w:t>:</w:t>
      </w:r>
      <w:r w:rsidRPr="00B60E44">
        <w:rPr>
          <w:b/>
          <w:bCs/>
          <w:sz w:val="28"/>
          <w:szCs w:val="28"/>
        </w:rPr>
        <w:t xml:space="preserve"> </w:t>
      </w:r>
      <w:r w:rsidRPr="00051A24">
        <w:rPr>
          <w:rFonts w:eastAsia="Calibri"/>
          <w:sz w:val="28"/>
          <w:szCs w:val="28"/>
          <w:lang w:eastAsia="en-US"/>
        </w:rPr>
        <w:t>«Практические вопросы, возникающие при осуществлении контрольных мероприятий по проверке использования бюджетных средств, выделяемых на реализацию Указов Президента Российской Федерации от 7 мая 2012 года»</w:t>
      </w:r>
      <w:r>
        <w:rPr>
          <w:rFonts w:eastAsia="Calibri"/>
          <w:sz w:val="28"/>
          <w:szCs w:val="28"/>
          <w:lang w:eastAsia="en-US"/>
        </w:rPr>
        <w:t>.</w:t>
      </w:r>
    </w:p>
    <w:p w:rsidR="00604592" w:rsidRDefault="00604592" w:rsidP="004C5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</w:t>
      </w:r>
      <w:r w:rsidRPr="00051A24">
        <w:rPr>
          <w:bCs/>
          <w:sz w:val="28"/>
          <w:szCs w:val="28"/>
          <w:lang w:val="en-US"/>
        </w:rPr>
        <w:t>IV</w:t>
      </w:r>
      <w:r w:rsidRPr="00051A24">
        <w:rPr>
          <w:bCs/>
          <w:sz w:val="28"/>
          <w:szCs w:val="28"/>
        </w:rPr>
        <w:t xml:space="preserve"> заседан</w:t>
      </w:r>
      <w:bookmarkStart w:id="0" w:name="_GoBack"/>
      <w:bookmarkEnd w:id="0"/>
      <w:r w:rsidRPr="00051A2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51A24">
        <w:rPr>
          <w:sz w:val="28"/>
          <w:szCs w:val="28"/>
        </w:rPr>
        <w:t>председатель Совета контрольно-счетных органов при Контрольно-счетной палате Ставропольского края А.А. Колесников</w:t>
      </w:r>
      <w:r>
        <w:rPr>
          <w:sz w:val="28"/>
          <w:szCs w:val="28"/>
        </w:rPr>
        <w:t>.</w:t>
      </w:r>
    </w:p>
    <w:p w:rsidR="00051A24" w:rsidRDefault="00051A24" w:rsidP="004C59B8">
      <w:pPr>
        <w:ind w:firstLine="709"/>
        <w:jc w:val="both"/>
        <w:rPr>
          <w:sz w:val="28"/>
          <w:szCs w:val="28"/>
        </w:rPr>
      </w:pPr>
      <w:proofErr w:type="gramStart"/>
      <w:r w:rsidRPr="001871D2">
        <w:rPr>
          <w:sz w:val="28"/>
          <w:szCs w:val="28"/>
        </w:rPr>
        <w:t xml:space="preserve">В работе </w:t>
      </w:r>
      <w:r w:rsidR="00604592">
        <w:rPr>
          <w:sz w:val="28"/>
          <w:szCs w:val="28"/>
        </w:rPr>
        <w:t>с</w:t>
      </w:r>
      <w:r w:rsidRPr="001871D2">
        <w:rPr>
          <w:sz w:val="28"/>
          <w:szCs w:val="28"/>
        </w:rPr>
        <w:t>ове</w:t>
      </w:r>
      <w:r w:rsidR="00604592">
        <w:rPr>
          <w:sz w:val="28"/>
          <w:szCs w:val="28"/>
        </w:rPr>
        <w:t>щания</w:t>
      </w:r>
      <w:r w:rsidRPr="001871D2">
        <w:rPr>
          <w:sz w:val="28"/>
          <w:szCs w:val="28"/>
        </w:rPr>
        <w:t xml:space="preserve"> приняли участие</w:t>
      </w:r>
      <w:r w:rsidR="000F249D">
        <w:rPr>
          <w:sz w:val="28"/>
          <w:szCs w:val="28"/>
        </w:rPr>
        <w:t xml:space="preserve"> </w:t>
      </w:r>
      <w:r w:rsidRPr="001871D2">
        <w:rPr>
          <w:sz w:val="28"/>
          <w:szCs w:val="28"/>
        </w:rPr>
        <w:t>Председатель Думы Ставропольского края Г.В. Ягубов, руководитель Управления Федерального казначейства по Ставропольскому краю И.С. Тапсиев, министры и представители органов власти, являющихся ответственными исполнителями «</w:t>
      </w:r>
      <w:r w:rsidR="00D20117">
        <w:rPr>
          <w:sz w:val="28"/>
          <w:szCs w:val="28"/>
        </w:rPr>
        <w:t>м</w:t>
      </w:r>
      <w:r w:rsidRPr="001871D2">
        <w:rPr>
          <w:sz w:val="28"/>
          <w:szCs w:val="28"/>
        </w:rPr>
        <w:t>айских</w:t>
      </w:r>
      <w:r w:rsidR="00D20117">
        <w:rPr>
          <w:sz w:val="28"/>
          <w:szCs w:val="28"/>
        </w:rPr>
        <w:t>»</w:t>
      </w:r>
      <w:r w:rsidRPr="001871D2">
        <w:rPr>
          <w:sz w:val="28"/>
          <w:szCs w:val="28"/>
        </w:rPr>
        <w:t xml:space="preserve"> Указов Президента, председатели комитетов Думы Ставропольского края </w:t>
      </w:r>
      <w:r w:rsidR="00D20117">
        <w:rPr>
          <w:sz w:val="28"/>
          <w:szCs w:val="28"/>
        </w:rPr>
        <w:t>Ю.В. Белый</w:t>
      </w:r>
      <w:r w:rsidRPr="001871D2">
        <w:rPr>
          <w:sz w:val="28"/>
          <w:szCs w:val="28"/>
        </w:rPr>
        <w:t xml:space="preserve">, </w:t>
      </w:r>
      <w:r w:rsidR="00D20117">
        <w:rPr>
          <w:sz w:val="28"/>
          <w:szCs w:val="28"/>
        </w:rPr>
        <w:t xml:space="preserve">С.А. </w:t>
      </w:r>
      <w:r w:rsidRPr="001871D2">
        <w:rPr>
          <w:sz w:val="28"/>
          <w:szCs w:val="28"/>
        </w:rPr>
        <w:t>Терехова, руководители муниципальных контрольно-счетных органов и представители Контрольно-счетной палаты Ставропольского края</w:t>
      </w:r>
      <w:r w:rsidR="001871D2" w:rsidRPr="001871D2">
        <w:rPr>
          <w:sz w:val="28"/>
          <w:szCs w:val="28"/>
        </w:rPr>
        <w:t>.</w:t>
      </w:r>
      <w:r w:rsidR="001871D2">
        <w:rPr>
          <w:sz w:val="28"/>
          <w:szCs w:val="28"/>
        </w:rPr>
        <w:t xml:space="preserve"> </w:t>
      </w:r>
      <w:proofErr w:type="gramEnd"/>
    </w:p>
    <w:p w:rsidR="002163CF" w:rsidRPr="0056785A" w:rsidRDefault="000F249D" w:rsidP="004C59B8">
      <w:pPr>
        <w:ind w:firstLine="709"/>
        <w:jc w:val="both"/>
        <w:rPr>
          <w:sz w:val="28"/>
          <w:szCs w:val="28"/>
        </w:rPr>
      </w:pPr>
      <w:r w:rsidRPr="0056785A">
        <w:rPr>
          <w:sz w:val="28"/>
          <w:szCs w:val="28"/>
        </w:rPr>
        <w:t xml:space="preserve">С приветственным словом к участникам обратился </w:t>
      </w:r>
      <w:r w:rsidR="006F0736" w:rsidRPr="001871D2">
        <w:rPr>
          <w:sz w:val="28"/>
          <w:szCs w:val="28"/>
        </w:rPr>
        <w:t>Председатель Думы Ставропольского края Г</w:t>
      </w:r>
      <w:r w:rsidR="006F0736">
        <w:rPr>
          <w:sz w:val="28"/>
          <w:szCs w:val="28"/>
        </w:rPr>
        <w:t>еннадий Владимирович</w:t>
      </w:r>
      <w:r w:rsidR="006F0736" w:rsidRPr="001871D2">
        <w:rPr>
          <w:sz w:val="28"/>
          <w:szCs w:val="28"/>
        </w:rPr>
        <w:t xml:space="preserve"> </w:t>
      </w:r>
      <w:proofErr w:type="spellStart"/>
      <w:r w:rsidR="006F0736" w:rsidRPr="001871D2">
        <w:rPr>
          <w:sz w:val="28"/>
          <w:szCs w:val="28"/>
        </w:rPr>
        <w:t>Ягубов</w:t>
      </w:r>
      <w:proofErr w:type="spellEnd"/>
      <w:r w:rsidR="006F0736">
        <w:rPr>
          <w:sz w:val="28"/>
          <w:szCs w:val="28"/>
        </w:rPr>
        <w:t>.</w:t>
      </w:r>
      <w:r w:rsidRPr="0056785A">
        <w:rPr>
          <w:sz w:val="28"/>
          <w:szCs w:val="28"/>
        </w:rPr>
        <w:t xml:space="preserve"> Он </w:t>
      </w:r>
      <w:r w:rsidR="006F0736">
        <w:rPr>
          <w:sz w:val="28"/>
          <w:szCs w:val="28"/>
        </w:rPr>
        <w:t>отметил</w:t>
      </w:r>
      <w:r w:rsidRPr="0056785A">
        <w:rPr>
          <w:sz w:val="28"/>
          <w:szCs w:val="28"/>
        </w:rPr>
        <w:t>, что все контрольные мероприятия, проведенные Контрольно-счетной палатой края, рассматриваются</w:t>
      </w:r>
      <w:r w:rsidR="006F0736">
        <w:rPr>
          <w:sz w:val="28"/>
          <w:szCs w:val="28"/>
        </w:rPr>
        <w:t xml:space="preserve"> на  профильных комитетах Думы </w:t>
      </w:r>
      <w:r w:rsidR="006F0736" w:rsidRPr="001871D2">
        <w:rPr>
          <w:sz w:val="28"/>
          <w:szCs w:val="28"/>
        </w:rPr>
        <w:t>Ставропольского края</w:t>
      </w:r>
      <w:r w:rsidR="006F0736">
        <w:rPr>
          <w:sz w:val="28"/>
          <w:szCs w:val="28"/>
        </w:rPr>
        <w:t>.</w:t>
      </w:r>
      <w:r w:rsidRPr="0056785A">
        <w:rPr>
          <w:sz w:val="28"/>
          <w:szCs w:val="28"/>
        </w:rPr>
        <w:t xml:space="preserve"> Проблемы, поднятые в материалах проверок, находят свое решение в нормативных документах</w:t>
      </w:r>
      <w:r w:rsidR="006F0736">
        <w:rPr>
          <w:sz w:val="28"/>
          <w:szCs w:val="28"/>
        </w:rPr>
        <w:t xml:space="preserve"> законодательного органа</w:t>
      </w:r>
      <w:r w:rsidRPr="0056785A">
        <w:rPr>
          <w:sz w:val="28"/>
          <w:szCs w:val="28"/>
        </w:rPr>
        <w:t xml:space="preserve"> кра</w:t>
      </w:r>
      <w:r w:rsidR="006F0736">
        <w:rPr>
          <w:sz w:val="28"/>
          <w:szCs w:val="28"/>
        </w:rPr>
        <w:t>я</w:t>
      </w:r>
      <w:r w:rsidRPr="006F0736">
        <w:rPr>
          <w:sz w:val="28"/>
          <w:szCs w:val="28"/>
        </w:rPr>
        <w:t xml:space="preserve">. </w:t>
      </w:r>
      <w:r w:rsidR="006F0736" w:rsidRPr="006F0736">
        <w:rPr>
          <w:sz w:val="28"/>
          <w:szCs w:val="28"/>
        </w:rPr>
        <w:t>Также отмечалось</w:t>
      </w:r>
      <w:r w:rsidRPr="006F0736">
        <w:rPr>
          <w:sz w:val="28"/>
          <w:szCs w:val="28"/>
        </w:rPr>
        <w:t xml:space="preserve"> положительное влияние деятельности  муниципального финансового контроля на местах. </w:t>
      </w:r>
      <w:r w:rsidR="006F0736" w:rsidRPr="001871D2">
        <w:rPr>
          <w:sz w:val="28"/>
          <w:szCs w:val="28"/>
        </w:rPr>
        <w:t xml:space="preserve">Председатель Думы </w:t>
      </w:r>
      <w:r w:rsidR="002163CF" w:rsidRPr="0056785A">
        <w:rPr>
          <w:sz w:val="28"/>
          <w:szCs w:val="28"/>
        </w:rPr>
        <w:t>поблагодарил присутствующих сотрудников краевой палаты, муниципальных органов внешнего контроля за серьезную кропотливую работу по сохранению бюджетных средств.</w:t>
      </w:r>
    </w:p>
    <w:p w:rsidR="001871D2" w:rsidRPr="000F249D" w:rsidRDefault="000F249D" w:rsidP="004C59B8">
      <w:pPr>
        <w:ind w:firstLine="709"/>
        <w:jc w:val="both"/>
        <w:rPr>
          <w:sz w:val="28"/>
          <w:szCs w:val="28"/>
        </w:rPr>
      </w:pPr>
      <w:r w:rsidRPr="000F249D">
        <w:rPr>
          <w:sz w:val="28"/>
          <w:szCs w:val="28"/>
        </w:rPr>
        <w:t>В</w:t>
      </w:r>
      <w:r w:rsidR="00051A24" w:rsidRPr="000F249D">
        <w:rPr>
          <w:sz w:val="28"/>
          <w:szCs w:val="28"/>
        </w:rPr>
        <w:t xml:space="preserve"> ходе совещания выступил </w:t>
      </w:r>
      <w:r w:rsidR="001871D2" w:rsidRPr="000F249D">
        <w:rPr>
          <w:sz w:val="28"/>
          <w:szCs w:val="28"/>
        </w:rPr>
        <w:t xml:space="preserve">руководитель Управления Федерального казначейства по Ставропольскому краю </w:t>
      </w:r>
      <w:r w:rsidR="003E1E91" w:rsidRPr="000F249D">
        <w:rPr>
          <w:sz w:val="28"/>
          <w:szCs w:val="28"/>
        </w:rPr>
        <w:t>И</w:t>
      </w:r>
      <w:r w:rsidR="00604592" w:rsidRPr="000F249D">
        <w:rPr>
          <w:sz w:val="28"/>
          <w:szCs w:val="28"/>
        </w:rPr>
        <w:t>.С.</w:t>
      </w:r>
      <w:r w:rsidR="003E1E91" w:rsidRPr="000F249D">
        <w:rPr>
          <w:sz w:val="36"/>
          <w:szCs w:val="36"/>
        </w:rPr>
        <w:t xml:space="preserve"> </w:t>
      </w:r>
      <w:r w:rsidR="001871D2" w:rsidRPr="000F249D">
        <w:rPr>
          <w:sz w:val="28"/>
          <w:szCs w:val="28"/>
        </w:rPr>
        <w:t>Тапсиев.</w:t>
      </w:r>
    </w:p>
    <w:p w:rsidR="00615754" w:rsidRPr="000F249D" w:rsidRDefault="001871D2" w:rsidP="004C59B8">
      <w:pPr>
        <w:ind w:firstLine="709"/>
        <w:jc w:val="both"/>
        <w:rPr>
          <w:sz w:val="28"/>
          <w:szCs w:val="28"/>
        </w:rPr>
      </w:pPr>
      <w:r w:rsidRPr="000F249D">
        <w:rPr>
          <w:sz w:val="28"/>
          <w:szCs w:val="28"/>
        </w:rPr>
        <w:t>С доклад</w:t>
      </w:r>
      <w:r w:rsidR="000F249D">
        <w:rPr>
          <w:sz w:val="28"/>
          <w:szCs w:val="28"/>
        </w:rPr>
        <w:t>ами</w:t>
      </w:r>
      <w:r w:rsidRPr="000F249D">
        <w:rPr>
          <w:sz w:val="28"/>
          <w:szCs w:val="28"/>
        </w:rPr>
        <w:t xml:space="preserve"> по основной теме семинара-совещания выступили</w:t>
      </w:r>
      <w:r w:rsidR="00051A24" w:rsidRPr="000F249D">
        <w:rPr>
          <w:sz w:val="28"/>
          <w:szCs w:val="28"/>
        </w:rPr>
        <w:t xml:space="preserve"> </w:t>
      </w:r>
      <w:r w:rsidRPr="000F249D">
        <w:rPr>
          <w:sz w:val="28"/>
          <w:szCs w:val="28"/>
        </w:rPr>
        <w:t>а</w:t>
      </w:r>
      <w:r w:rsidR="00051A24" w:rsidRPr="000F249D">
        <w:rPr>
          <w:sz w:val="28"/>
          <w:szCs w:val="28"/>
        </w:rPr>
        <w:t xml:space="preserve">удиторы краевой палаты  </w:t>
      </w:r>
      <w:r w:rsidRPr="000F249D">
        <w:rPr>
          <w:sz w:val="28"/>
          <w:szCs w:val="28"/>
        </w:rPr>
        <w:t>В</w:t>
      </w:r>
      <w:r w:rsidR="00604592" w:rsidRPr="000F249D">
        <w:rPr>
          <w:sz w:val="28"/>
          <w:szCs w:val="28"/>
        </w:rPr>
        <w:t>.А.</w:t>
      </w:r>
      <w:r w:rsidRPr="000F249D">
        <w:rPr>
          <w:sz w:val="28"/>
          <w:szCs w:val="28"/>
        </w:rPr>
        <w:t xml:space="preserve"> Собко, В</w:t>
      </w:r>
      <w:r w:rsidR="00604592" w:rsidRPr="000F249D">
        <w:rPr>
          <w:sz w:val="28"/>
          <w:szCs w:val="28"/>
        </w:rPr>
        <w:t>.В.</w:t>
      </w:r>
      <w:r w:rsidRPr="000F249D">
        <w:rPr>
          <w:sz w:val="28"/>
          <w:szCs w:val="28"/>
        </w:rPr>
        <w:t xml:space="preserve"> Думих</w:t>
      </w:r>
      <w:r w:rsidR="00615754" w:rsidRPr="000F249D">
        <w:rPr>
          <w:sz w:val="28"/>
          <w:szCs w:val="28"/>
        </w:rPr>
        <w:t>.</w:t>
      </w:r>
    </w:p>
    <w:p w:rsidR="00615754" w:rsidRPr="00615754" w:rsidRDefault="00615754" w:rsidP="004C59B8">
      <w:pPr>
        <w:ind w:firstLine="709"/>
        <w:jc w:val="both"/>
        <w:rPr>
          <w:sz w:val="28"/>
          <w:szCs w:val="28"/>
        </w:rPr>
      </w:pPr>
      <w:r w:rsidRPr="00B60E44">
        <w:rPr>
          <w:sz w:val="28"/>
          <w:szCs w:val="28"/>
        </w:rPr>
        <w:t>Об опыте и  проблемах контрольной деятельности,  с которыми сталкиваются органы внешнего муниципального финансового контроля</w:t>
      </w:r>
      <w:r w:rsidR="00667A6F">
        <w:rPr>
          <w:sz w:val="28"/>
          <w:szCs w:val="28"/>
        </w:rPr>
        <w:t>,</w:t>
      </w:r>
      <w:r w:rsidRPr="00B60E44">
        <w:rPr>
          <w:sz w:val="28"/>
          <w:szCs w:val="28"/>
        </w:rPr>
        <w:t xml:space="preserve"> рассказали </w:t>
      </w:r>
      <w:r w:rsidR="001871D2" w:rsidRPr="0061575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КСП</w:t>
      </w:r>
      <w:r w:rsidR="001871D2" w:rsidRPr="00615754">
        <w:rPr>
          <w:sz w:val="28"/>
          <w:szCs w:val="28"/>
        </w:rPr>
        <w:t xml:space="preserve"> Георгиевского городского округа Мальнев</w:t>
      </w:r>
      <w:r w:rsidRPr="00615754">
        <w:rPr>
          <w:sz w:val="28"/>
          <w:szCs w:val="28"/>
        </w:rPr>
        <w:t>а</w:t>
      </w:r>
      <w:r w:rsidR="001871D2" w:rsidRPr="00615754">
        <w:rPr>
          <w:sz w:val="28"/>
          <w:szCs w:val="28"/>
        </w:rPr>
        <w:t xml:space="preserve"> Н</w:t>
      </w:r>
      <w:r w:rsidR="00604592">
        <w:rPr>
          <w:sz w:val="28"/>
          <w:szCs w:val="28"/>
        </w:rPr>
        <w:t xml:space="preserve">.П. </w:t>
      </w:r>
      <w:r>
        <w:rPr>
          <w:sz w:val="28"/>
          <w:szCs w:val="28"/>
        </w:rPr>
        <w:t>и</w:t>
      </w:r>
      <w:r w:rsidRPr="00615754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КСП</w:t>
      </w:r>
      <w:r w:rsidRPr="00615754">
        <w:rPr>
          <w:sz w:val="28"/>
          <w:szCs w:val="28"/>
        </w:rPr>
        <w:t xml:space="preserve"> Апанасенковского муниципального района Суконкина С</w:t>
      </w:r>
      <w:r w:rsidR="00604592">
        <w:rPr>
          <w:sz w:val="28"/>
          <w:szCs w:val="28"/>
        </w:rPr>
        <w:t>.И.</w:t>
      </w:r>
    </w:p>
    <w:p w:rsidR="00615754" w:rsidRPr="0056785A" w:rsidRDefault="00615754" w:rsidP="004C59B8">
      <w:pPr>
        <w:ind w:firstLine="709"/>
        <w:jc w:val="both"/>
        <w:rPr>
          <w:sz w:val="28"/>
          <w:szCs w:val="28"/>
        </w:rPr>
      </w:pPr>
      <w:r w:rsidRPr="0056785A">
        <w:rPr>
          <w:sz w:val="28"/>
          <w:szCs w:val="28"/>
        </w:rPr>
        <w:lastRenderedPageBreak/>
        <w:t>Заведующий отделом правового и кадрового обеспечения Контрольно-счетной палаты края О</w:t>
      </w:r>
      <w:r w:rsidR="00604592">
        <w:rPr>
          <w:sz w:val="28"/>
          <w:szCs w:val="28"/>
        </w:rPr>
        <w:t>.О.</w:t>
      </w:r>
      <w:r w:rsidRPr="0056785A">
        <w:rPr>
          <w:sz w:val="28"/>
          <w:szCs w:val="28"/>
        </w:rPr>
        <w:t xml:space="preserve"> Горх ответил на поступившие вопросы коллег по заданной тематике</w:t>
      </w:r>
      <w:r w:rsidR="00604592">
        <w:rPr>
          <w:sz w:val="28"/>
          <w:szCs w:val="28"/>
        </w:rPr>
        <w:t xml:space="preserve"> и другие интересующие вопросы</w:t>
      </w:r>
      <w:r w:rsidRPr="0056785A">
        <w:rPr>
          <w:sz w:val="28"/>
          <w:szCs w:val="28"/>
        </w:rPr>
        <w:t xml:space="preserve">. </w:t>
      </w:r>
    </w:p>
    <w:p w:rsidR="00051A24" w:rsidRDefault="00051A24" w:rsidP="004C59B8">
      <w:pPr>
        <w:ind w:firstLine="709"/>
        <w:jc w:val="both"/>
        <w:rPr>
          <w:sz w:val="28"/>
          <w:szCs w:val="28"/>
        </w:rPr>
      </w:pPr>
      <w:r w:rsidRPr="00B60E44">
        <w:rPr>
          <w:sz w:val="28"/>
          <w:szCs w:val="28"/>
        </w:rPr>
        <w:t xml:space="preserve">На </w:t>
      </w:r>
      <w:r w:rsidR="00604592">
        <w:rPr>
          <w:sz w:val="28"/>
          <w:szCs w:val="28"/>
        </w:rPr>
        <w:t>заседании</w:t>
      </w:r>
      <w:r w:rsidRPr="00B60E44">
        <w:rPr>
          <w:sz w:val="28"/>
          <w:szCs w:val="28"/>
        </w:rPr>
        <w:t xml:space="preserve"> принят план работы Совета контрольно-счетных органов С</w:t>
      </w:r>
      <w:r>
        <w:rPr>
          <w:sz w:val="28"/>
          <w:szCs w:val="28"/>
        </w:rPr>
        <w:t>тавропольского края на 201</w:t>
      </w:r>
      <w:r w:rsidR="003E1E91">
        <w:rPr>
          <w:sz w:val="28"/>
          <w:szCs w:val="28"/>
        </w:rPr>
        <w:t>8</w:t>
      </w:r>
      <w:r>
        <w:rPr>
          <w:sz w:val="28"/>
          <w:szCs w:val="28"/>
        </w:rPr>
        <w:t xml:space="preserve"> год с учетом предложений </w:t>
      </w:r>
      <w:r w:rsidR="00604592">
        <w:rPr>
          <w:sz w:val="28"/>
          <w:szCs w:val="28"/>
        </w:rPr>
        <w:t>МКСО</w:t>
      </w:r>
      <w:r w:rsidRPr="00B60E44">
        <w:rPr>
          <w:sz w:val="28"/>
          <w:szCs w:val="28"/>
        </w:rPr>
        <w:t xml:space="preserve"> Ставропольского</w:t>
      </w:r>
      <w:r w:rsidR="00604592">
        <w:rPr>
          <w:sz w:val="28"/>
          <w:szCs w:val="28"/>
        </w:rPr>
        <w:t xml:space="preserve"> края</w:t>
      </w:r>
      <w:r w:rsidRPr="00B60E44">
        <w:rPr>
          <w:sz w:val="28"/>
          <w:szCs w:val="28"/>
        </w:rPr>
        <w:t>.</w:t>
      </w:r>
    </w:p>
    <w:p w:rsidR="00051A24" w:rsidRPr="00B60E44" w:rsidRDefault="00051A24" w:rsidP="004C5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 сотрудников награждены почетными грамотами Думы и Контрольно-счетной палаты</w:t>
      </w:r>
      <w:r w:rsidR="00667A6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3E1E91" w:rsidRDefault="00051A24" w:rsidP="004C59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0E44">
        <w:rPr>
          <w:sz w:val="28"/>
          <w:szCs w:val="28"/>
        </w:rPr>
        <w:t xml:space="preserve">В завершении  мероприятия Андрей Алексеевич Колесников поблагодарил всех за проделанную работу, </w:t>
      </w:r>
      <w:r w:rsidR="003E1E91" w:rsidRPr="00B60E44">
        <w:rPr>
          <w:sz w:val="28"/>
          <w:szCs w:val="28"/>
        </w:rPr>
        <w:t>нацелил на дальнейшее сотрудничество</w:t>
      </w:r>
      <w:r w:rsidR="003E1E91">
        <w:rPr>
          <w:sz w:val="28"/>
          <w:szCs w:val="28"/>
        </w:rPr>
        <w:t xml:space="preserve">, отметив, что повышение эффективности и качества деятельности контрольно-счетных органов и впредь будет способствовать решению поставленных Президентом задач по </w:t>
      </w:r>
      <w:r w:rsidR="003E1E91" w:rsidRPr="00051A24">
        <w:rPr>
          <w:rFonts w:eastAsia="Calibri"/>
          <w:sz w:val="28"/>
          <w:szCs w:val="28"/>
          <w:lang w:eastAsia="en-US"/>
        </w:rPr>
        <w:t>реализаци</w:t>
      </w:r>
      <w:r w:rsidR="003E1E91">
        <w:rPr>
          <w:rFonts w:eastAsia="Calibri"/>
          <w:sz w:val="28"/>
          <w:szCs w:val="28"/>
          <w:lang w:eastAsia="en-US"/>
        </w:rPr>
        <w:t>и «майских»</w:t>
      </w:r>
      <w:r w:rsidR="003E1E91" w:rsidRPr="00051A24">
        <w:rPr>
          <w:rFonts w:eastAsia="Calibri"/>
          <w:sz w:val="28"/>
          <w:szCs w:val="28"/>
          <w:lang w:eastAsia="en-US"/>
        </w:rPr>
        <w:t xml:space="preserve"> Указов</w:t>
      </w:r>
      <w:r w:rsidR="003E1E91">
        <w:rPr>
          <w:rFonts w:eastAsia="Calibri"/>
          <w:sz w:val="28"/>
          <w:szCs w:val="28"/>
          <w:lang w:eastAsia="en-US"/>
        </w:rPr>
        <w:t>.</w:t>
      </w:r>
    </w:p>
    <w:p w:rsidR="00051A24" w:rsidRDefault="00051A24" w:rsidP="003E1E91">
      <w:pPr>
        <w:ind w:firstLine="709"/>
      </w:pPr>
    </w:p>
    <w:sectPr w:rsidR="0005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9"/>
    <w:rsid w:val="00051A24"/>
    <w:rsid w:val="000F249D"/>
    <w:rsid w:val="001871D2"/>
    <w:rsid w:val="001C34EF"/>
    <w:rsid w:val="002163CF"/>
    <w:rsid w:val="003965BF"/>
    <w:rsid w:val="003E1E91"/>
    <w:rsid w:val="00430AA2"/>
    <w:rsid w:val="00435A4E"/>
    <w:rsid w:val="004C59B8"/>
    <w:rsid w:val="00604592"/>
    <w:rsid w:val="00615754"/>
    <w:rsid w:val="00667A6F"/>
    <w:rsid w:val="00686B93"/>
    <w:rsid w:val="006F0736"/>
    <w:rsid w:val="006F0B79"/>
    <w:rsid w:val="008A11F1"/>
    <w:rsid w:val="00914020"/>
    <w:rsid w:val="00D20117"/>
    <w:rsid w:val="00D77119"/>
    <w:rsid w:val="00F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Шелухина Наталья Ивановна</dc:creator>
  <cp:lastModifiedBy>Шелухина Наталья Ивановна</cp:lastModifiedBy>
  <cp:revision>13</cp:revision>
  <cp:lastPrinted>2017-11-22T11:42:00Z</cp:lastPrinted>
  <dcterms:created xsi:type="dcterms:W3CDTF">2017-11-21T09:27:00Z</dcterms:created>
  <dcterms:modified xsi:type="dcterms:W3CDTF">2017-11-22T11:43:00Z</dcterms:modified>
</cp:coreProperties>
</file>