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F1" w:rsidRDefault="007079F1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9F1" w:rsidRDefault="007079F1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809D8" w:rsidRPr="0022318D" w:rsidRDefault="007809D8" w:rsidP="0003369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</w:t>
      </w:r>
      <w:r w:rsidR="005D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проведения контрольного </w:t>
      </w:r>
      <w:r w:rsidRPr="0079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  <w:r w:rsidR="0022318D" w:rsidRPr="00223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«Проверка законности, результативности (эффективности и экономности) использования средств бюджета Ставропольского края, выделенных в 2016-2018 годах на реализацию отдельных мероприятий подпрограммы «Развитие дошкольного, общего и дополнительного образования» государственной программы Ставропольского края «Развитие образования», а также анализ реализации мероприятий подпрограммы «Развитие дошкольного, общего и дополнительного образования» государственной программы Ставропольского края «Развитие образования» в 2016-2018 года»</w:t>
      </w:r>
    </w:p>
    <w:p w:rsidR="007079F1" w:rsidRPr="007809D8" w:rsidRDefault="007079F1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9A" w:rsidRPr="00F31169" w:rsidRDefault="00F111D7" w:rsidP="00F31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1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Основание для проведения контрольного мероприятия:</w:t>
      </w:r>
      <w:r w:rsidR="0022318D">
        <w:rPr>
          <w:rFonts w:ascii="Times New Roman" w:eastAsia="Calibri" w:hAnsi="Times New Roman" w:cs="Times New Roman"/>
          <w:sz w:val="28"/>
          <w:szCs w:val="28"/>
        </w:rPr>
        <w:t> </w:t>
      </w:r>
      <w:r w:rsidR="002231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318D" w:rsidRPr="0022318D">
        <w:rPr>
          <w:rFonts w:ascii="Times New Roman" w:eastAsia="Times New Roman" w:hAnsi="Times New Roman" w:cs="Times New Roman"/>
          <w:sz w:val="28"/>
          <w:szCs w:val="28"/>
        </w:rPr>
        <w:t>ункт 1.13.1 плана работы Контрольно-счетной палаты Ставропольского края на 2019 год и пункт 1.4 плана работы Контрольно-счетной палаты Ставропольского края на 2020 год, распоряжения Контрольно-счетной палаты Ставропольского края от 16.10.2019 № 70, от 04.12.2019 № 83, от 09.01.2020 № 4 и от</w:t>
      </w:r>
      <w:r w:rsidR="0022318D" w:rsidRPr="0022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31169">
        <w:rPr>
          <w:rFonts w:ascii="Times New Roman" w:eastAsia="Times New Roman" w:hAnsi="Times New Roman" w:cs="Times New Roman"/>
          <w:sz w:val="28"/>
          <w:szCs w:val="28"/>
        </w:rPr>
        <w:t>13.02.2020 № 7.</w:t>
      </w:r>
    </w:p>
    <w:p w:rsidR="007079F1" w:rsidRPr="00FA4AB2" w:rsidRDefault="007079F1" w:rsidP="00FA4AB2">
      <w:pPr>
        <w:tabs>
          <w:tab w:val="left" w:pos="-3402"/>
        </w:tabs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9A" w:rsidRPr="0079789A" w:rsidRDefault="00C26BE6" w:rsidP="00223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контрольного мероприятия: </w:t>
      </w:r>
      <w:r w:rsidR="0022318D"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октября 2019 года по 10 марта 2020 года.</w:t>
      </w:r>
    </w:p>
    <w:p w:rsidR="0079789A" w:rsidRDefault="0079789A" w:rsidP="0079789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39D" w:rsidRPr="004C441F" w:rsidRDefault="00F111D7" w:rsidP="0022318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22318D" w:rsidRPr="0022318D" w:rsidRDefault="0022318D" w:rsidP="00223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18D">
        <w:rPr>
          <w:rFonts w:ascii="Times New Roman" w:eastAsia="Calibri" w:hAnsi="Times New Roman" w:cs="Times New Roman"/>
          <w:sz w:val="28"/>
          <w:szCs w:val="28"/>
        </w:rPr>
        <w:t>В рамках реализации представлений Контрольно-счетной палаты Ставропольского края, направленных по результатам контрольного мероприятия</w:t>
      </w:r>
    </w:p>
    <w:p w:rsidR="0022318D" w:rsidRPr="0022318D" w:rsidRDefault="0022318D" w:rsidP="00223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18D">
        <w:rPr>
          <w:rFonts w:ascii="Times New Roman" w:eastAsia="Calibri" w:hAnsi="Times New Roman" w:cs="Times New Roman"/>
          <w:sz w:val="28"/>
          <w:szCs w:val="28"/>
        </w:rPr>
        <w:t xml:space="preserve">1) министерством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22318D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(далее – Министерство) приняты следующие меры:</w:t>
      </w:r>
    </w:p>
    <w:p w:rsidR="0022318D" w:rsidRPr="0022318D" w:rsidRDefault="0022318D" w:rsidP="00223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1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от 17.04.2020 № 482-пр утвержден план мероприятий по устранению нарушений и </w:t>
      </w:r>
      <w:r w:rsidR="001E6974">
        <w:rPr>
          <w:rFonts w:ascii="Times New Roman" w:eastAsia="Calibri" w:hAnsi="Times New Roman" w:cs="Times New Roman"/>
          <w:sz w:val="28"/>
          <w:szCs w:val="28"/>
        </w:rPr>
        <w:t>недостатков,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установленных в рамках контрольного мероприятия</w:t>
      </w:r>
      <w:r w:rsidRPr="002231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318D" w:rsidRPr="0022318D" w:rsidRDefault="0022318D" w:rsidP="001E6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разработаны методические рекомендации по расчету базовых нормативов затрат на финансовое </w:t>
      </w:r>
      <w:r w:rsidR="001E6974">
        <w:rPr>
          <w:rFonts w:ascii="Times New Roman" w:eastAsia="Calibri" w:hAnsi="Times New Roman" w:cs="Times New Roman"/>
          <w:sz w:val="28"/>
          <w:szCs w:val="28"/>
        </w:rPr>
        <w:t>обеспечение муниципального задания в сфере образования которые направлены для использования в работе главам муниципальных районов и городских округов Ставропольского края;</w:t>
      </w:r>
    </w:p>
    <w:p w:rsidR="001E6974" w:rsidRPr="0022318D" w:rsidRDefault="0022318D" w:rsidP="001E6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318D">
        <w:rPr>
          <w:rFonts w:ascii="Times New Roman" w:eastAsia="Calibri" w:hAnsi="Times New Roman" w:cs="Times New Roman"/>
          <w:sz w:val="28"/>
          <w:szCs w:val="28"/>
        </w:rPr>
        <w:t xml:space="preserve">2) администрациями </w:t>
      </w:r>
      <w:r w:rsidR="001E6974" w:rsidRP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Благодарненского, Георгиевского, </w:t>
      </w:r>
      <w:proofErr w:type="spellStart"/>
      <w:r w:rsidR="001E6974" w:rsidRP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proofErr w:type="spellEnd"/>
      <w:r w:rsidR="001E6974" w:rsidRP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Минералов</w:t>
      </w:r>
      <w:r w:rsidR="003A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одского, </w:t>
      </w:r>
      <w:proofErr w:type="spellStart"/>
      <w:r w:rsidR="003A2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3A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974" w:rsidRP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городски</w:t>
      </w:r>
      <w:r w:rsid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округов Ставропольского края и </w:t>
      </w:r>
      <w:r w:rsidR="003A2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Предгорного, Кочубеевского,</w:t>
      </w:r>
      <w:bookmarkStart w:id="0" w:name="_GoBack"/>
      <w:bookmarkEnd w:id="0"/>
      <w:r w:rsidR="001E6974" w:rsidRP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Шпаковского муниципальных районов Ставропольского края</w:t>
      </w:r>
      <w:r w:rsidR="001E6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169">
        <w:rPr>
          <w:rFonts w:ascii="Times New Roman" w:eastAsia="Calibri" w:hAnsi="Times New Roman" w:cs="Times New Roman"/>
          <w:sz w:val="28"/>
          <w:szCs w:val="28"/>
        </w:rPr>
        <w:t>24</w:t>
      </w:r>
      <w:r w:rsidR="00F31169" w:rsidRPr="0022318D">
        <w:rPr>
          <w:rFonts w:ascii="Times New Roman" w:eastAsia="Calibri" w:hAnsi="Times New Roman" w:cs="Times New Roman"/>
          <w:sz w:val="28"/>
          <w:szCs w:val="28"/>
        </w:rPr>
        <w:t xml:space="preserve"> должностных лиц</w:t>
      </w:r>
      <w:r w:rsidR="00F31169">
        <w:rPr>
          <w:rFonts w:ascii="Times New Roman" w:eastAsia="Calibri" w:hAnsi="Times New Roman" w:cs="Times New Roman"/>
          <w:sz w:val="28"/>
          <w:szCs w:val="28"/>
        </w:rPr>
        <w:t>а</w:t>
      </w:r>
      <w:r w:rsidR="00F31169" w:rsidRPr="0022318D">
        <w:rPr>
          <w:rFonts w:ascii="Times New Roman" w:eastAsia="Calibri" w:hAnsi="Times New Roman" w:cs="Times New Roman"/>
          <w:sz w:val="28"/>
          <w:szCs w:val="28"/>
        </w:rPr>
        <w:t xml:space="preserve"> привлечены к дисциплинарной ответственности</w:t>
      </w:r>
      <w:r w:rsidR="00F311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6974">
        <w:rPr>
          <w:rFonts w:ascii="Times New Roman" w:eastAsia="Calibri" w:hAnsi="Times New Roman" w:cs="Times New Roman"/>
          <w:sz w:val="28"/>
          <w:szCs w:val="28"/>
        </w:rPr>
        <w:t xml:space="preserve">неправомерно </w:t>
      </w:r>
      <w:r w:rsidR="001E6974">
        <w:rPr>
          <w:rFonts w:ascii="Times New Roman" w:eastAsia="Calibri" w:hAnsi="Times New Roman" w:cs="Times New Roman"/>
          <w:sz w:val="28"/>
          <w:szCs w:val="28"/>
        </w:rPr>
        <w:lastRenderedPageBreak/>
        <w:t>израсходованные средств</w:t>
      </w:r>
      <w:r w:rsidR="00F31169">
        <w:rPr>
          <w:rFonts w:ascii="Times New Roman" w:eastAsia="Calibri" w:hAnsi="Times New Roman" w:cs="Times New Roman"/>
          <w:sz w:val="28"/>
          <w:szCs w:val="28"/>
        </w:rPr>
        <w:t>а</w:t>
      </w:r>
      <w:r w:rsidR="001E6974">
        <w:rPr>
          <w:rFonts w:ascii="Times New Roman" w:eastAsia="Calibri" w:hAnsi="Times New Roman" w:cs="Times New Roman"/>
          <w:sz w:val="28"/>
          <w:szCs w:val="28"/>
        </w:rPr>
        <w:t xml:space="preserve"> в сумме 454,7 тыс. рублей возвращен</w:t>
      </w:r>
      <w:r w:rsidR="00F31169">
        <w:rPr>
          <w:rFonts w:ascii="Times New Roman" w:eastAsia="Calibri" w:hAnsi="Times New Roman" w:cs="Times New Roman"/>
          <w:sz w:val="28"/>
          <w:szCs w:val="28"/>
        </w:rPr>
        <w:t>ы в бюджет Ставропольского края (</w:t>
      </w:r>
      <w:r w:rsidR="00F3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r w:rsidR="00F31169" w:rsidRP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Ставропольского края – 396,2 тыс. рублей, Предгорный</w:t>
      </w:r>
      <w:r w:rsidR="00F31169" w:rsidRP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  <w:r w:rsidR="00F31169" w:rsidRP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F3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58,5 тыс. рублей)</w:t>
      </w:r>
      <w:r w:rsidRPr="0022318D">
        <w:rPr>
          <w:rFonts w:ascii="Times New Roman" w:eastAsia="Calibri" w:hAnsi="Times New Roman" w:cs="Times New Roman"/>
          <w:sz w:val="28"/>
          <w:szCs w:val="28"/>
        </w:rPr>
        <w:t>.</w:t>
      </w:r>
      <w:r w:rsidR="001E6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22318D" w:rsidRDefault="0022318D" w:rsidP="00223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18D">
        <w:rPr>
          <w:rFonts w:ascii="Times New Roman" w:eastAsia="Calibri" w:hAnsi="Times New Roman" w:cs="Times New Roman"/>
          <w:sz w:val="28"/>
          <w:szCs w:val="28"/>
        </w:rPr>
        <w:t xml:space="preserve">По материалам Контрольно-счетной палаты Ставропольского края </w:t>
      </w:r>
      <w:r w:rsidR="001E6974">
        <w:rPr>
          <w:rFonts w:ascii="Times New Roman" w:eastAsia="Calibri" w:hAnsi="Times New Roman" w:cs="Times New Roman"/>
          <w:sz w:val="28"/>
          <w:szCs w:val="28"/>
        </w:rPr>
        <w:t>прокуратурой Ставропольского края приняты меры прокурорского реагирования, а именно: главам администраций</w:t>
      </w:r>
      <w:r w:rsidR="001E6974" w:rsidRPr="00223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974" w:rsidRP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Благодарненского, Ипатовского, </w:t>
      </w:r>
      <w:r w:rsid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Георгиевского, </w:t>
      </w:r>
      <w:r w:rsidR="001E6974" w:rsidRP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Минераловодского, Новоалександровского и Советского городски</w:t>
      </w:r>
      <w:r w:rsid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округов Ставропольского края и начальнику управления образования Ипатовского городского округа</w:t>
      </w:r>
      <w:r w:rsidR="001E6974" w:rsidRPr="001E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AE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представления</w:t>
      </w:r>
      <w:r w:rsidRPr="00223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18D" w:rsidRPr="0022318D" w:rsidRDefault="0022318D" w:rsidP="00223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18D" w:rsidRPr="0022318D" w:rsidRDefault="0022318D" w:rsidP="00223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18D" w:rsidRPr="0022318D" w:rsidRDefault="0022318D" w:rsidP="00223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18D" w:rsidRPr="0022318D" w:rsidRDefault="0022318D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В.А. Собко</w:t>
      </w:r>
    </w:p>
    <w:p w:rsidR="00D53EEA" w:rsidRPr="00165F14" w:rsidRDefault="00D53EEA" w:rsidP="00C37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09A" w:rsidRDefault="009A109A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9A" w:rsidRPr="009F5C79" w:rsidRDefault="009A109A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109A" w:rsidRPr="009F5C79" w:rsidSect="007079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EE4"/>
    <w:multiLevelType w:val="hybridMultilevel"/>
    <w:tmpl w:val="CDD2A5DC"/>
    <w:lvl w:ilvl="0" w:tplc="ED3A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66489"/>
    <w:multiLevelType w:val="hybridMultilevel"/>
    <w:tmpl w:val="D4A443A4"/>
    <w:lvl w:ilvl="0" w:tplc="0074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33699"/>
    <w:rsid w:val="00063141"/>
    <w:rsid w:val="00076CCD"/>
    <w:rsid w:val="00081C7A"/>
    <w:rsid w:val="00084A3C"/>
    <w:rsid w:val="000B0ABE"/>
    <w:rsid w:val="000C1A35"/>
    <w:rsid w:val="000D3302"/>
    <w:rsid w:val="00165F14"/>
    <w:rsid w:val="00166861"/>
    <w:rsid w:val="001B1DD5"/>
    <w:rsid w:val="001B3885"/>
    <w:rsid w:val="001D1E31"/>
    <w:rsid w:val="001E4029"/>
    <w:rsid w:val="001E6974"/>
    <w:rsid w:val="00201FAA"/>
    <w:rsid w:val="0022318D"/>
    <w:rsid w:val="002568BD"/>
    <w:rsid w:val="0028162F"/>
    <w:rsid w:val="00290249"/>
    <w:rsid w:val="002D67E0"/>
    <w:rsid w:val="002E77E0"/>
    <w:rsid w:val="00335621"/>
    <w:rsid w:val="003372D8"/>
    <w:rsid w:val="0037656C"/>
    <w:rsid w:val="00390B35"/>
    <w:rsid w:val="003A284C"/>
    <w:rsid w:val="003A6E62"/>
    <w:rsid w:val="004271E9"/>
    <w:rsid w:val="0044674E"/>
    <w:rsid w:val="0045507B"/>
    <w:rsid w:val="004C441F"/>
    <w:rsid w:val="0052541D"/>
    <w:rsid w:val="0053259B"/>
    <w:rsid w:val="00595A7B"/>
    <w:rsid w:val="005D4B9C"/>
    <w:rsid w:val="006251A8"/>
    <w:rsid w:val="006A068D"/>
    <w:rsid w:val="006E4FF6"/>
    <w:rsid w:val="007079F1"/>
    <w:rsid w:val="00752B2E"/>
    <w:rsid w:val="007809D8"/>
    <w:rsid w:val="0079789A"/>
    <w:rsid w:val="00886D3A"/>
    <w:rsid w:val="008C220A"/>
    <w:rsid w:val="009A109A"/>
    <w:rsid w:val="009F5C79"/>
    <w:rsid w:val="00AC0A62"/>
    <w:rsid w:val="00AE2A3E"/>
    <w:rsid w:val="00B7698D"/>
    <w:rsid w:val="00BA0C2E"/>
    <w:rsid w:val="00BA36AD"/>
    <w:rsid w:val="00BC18FD"/>
    <w:rsid w:val="00BE0CAB"/>
    <w:rsid w:val="00BF6D18"/>
    <w:rsid w:val="00C26BE6"/>
    <w:rsid w:val="00C3739D"/>
    <w:rsid w:val="00CA77B5"/>
    <w:rsid w:val="00CB2026"/>
    <w:rsid w:val="00CB6E74"/>
    <w:rsid w:val="00D40AC4"/>
    <w:rsid w:val="00D53EEA"/>
    <w:rsid w:val="00D94795"/>
    <w:rsid w:val="00D973EC"/>
    <w:rsid w:val="00E122C5"/>
    <w:rsid w:val="00E20FCF"/>
    <w:rsid w:val="00E55FFA"/>
    <w:rsid w:val="00ED3786"/>
    <w:rsid w:val="00F111D7"/>
    <w:rsid w:val="00F31169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24</cp:revision>
  <cp:lastPrinted>2020-03-13T12:03:00Z</cp:lastPrinted>
  <dcterms:created xsi:type="dcterms:W3CDTF">2018-12-10T09:39:00Z</dcterms:created>
  <dcterms:modified xsi:type="dcterms:W3CDTF">2020-06-09T07:30:00Z</dcterms:modified>
</cp:coreProperties>
</file>