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D40" w:rsidRPr="00F40D40" w:rsidRDefault="00F40D40" w:rsidP="00757E0B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F40D40">
        <w:rPr>
          <w:rFonts w:ascii="Times New Roman" w:eastAsia="Calibri" w:hAnsi="Times New Roman" w:cs="Times New Roman"/>
          <w:b/>
          <w:sz w:val="28"/>
          <w:szCs w:val="28"/>
        </w:rPr>
        <w:t>ИНФОРМАЦИЯ</w:t>
      </w:r>
    </w:p>
    <w:p w:rsidR="00727633" w:rsidRDefault="00F40D40" w:rsidP="00A85440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40D40">
        <w:rPr>
          <w:rFonts w:ascii="Times New Roman" w:eastAsia="Calibri" w:hAnsi="Times New Roman" w:cs="Times New Roman"/>
          <w:b/>
          <w:sz w:val="28"/>
          <w:szCs w:val="28"/>
        </w:rPr>
        <w:t xml:space="preserve">о принятых </w:t>
      </w:r>
      <w:r w:rsidR="006C08DC">
        <w:rPr>
          <w:rFonts w:ascii="Times New Roman" w:eastAsia="Calibri" w:hAnsi="Times New Roman" w:cs="Times New Roman"/>
          <w:b/>
          <w:sz w:val="28"/>
          <w:szCs w:val="28"/>
        </w:rPr>
        <w:t xml:space="preserve">решениях и </w:t>
      </w:r>
      <w:r w:rsidRPr="00F40D40">
        <w:rPr>
          <w:rFonts w:ascii="Times New Roman" w:eastAsia="Calibri" w:hAnsi="Times New Roman" w:cs="Times New Roman"/>
          <w:b/>
          <w:sz w:val="28"/>
          <w:szCs w:val="28"/>
        </w:rPr>
        <w:t xml:space="preserve">мерах по </w:t>
      </w:r>
      <w:r w:rsidR="006C08DC">
        <w:rPr>
          <w:rFonts w:ascii="Times New Roman" w:eastAsia="Calibri" w:hAnsi="Times New Roman" w:cs="Times New Roman"/>
          <w:b/>
          <w:sz w:val="28"/>
          <w:szCs w:val="28"/>
        </w:rPr>
        <w:t xml:space="preserve">внесенным представлениям </w:t>
      </w:r>
    </w:p>
    <w:p w:rsidR="00A85440" w:rsidRDefault="006C08DC" w:rsidP="00A85440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 результатам</w:t>
      </w:r>
      <w:r w:rsidR="00F40D40" w:rsidRPr="00F40D4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проведенного </w:t>
      </w:r>
      <w:r w:rsidR="00F40D40" w:rsidRPr="00F40D40">
        <w:rPr>
          <w:rFonts w:ascii="Times New Roman" w:eastAsia="Calibri" w:hAnsi="Times New Roman" w:cs="Times New Roman"/>
          <w:b/>
          <w:sz w:val="28"/>
          <w:szCs w:val="28"/>
        </w:rPr>
        <w:t>контрольн</w:t>
      </w:r>
      <w:r w:rsidR="004E7036">
        <w:rPr>
          <w:rFonts w:ascii="Times New Roman" w:eastAsia="Calibri" w:hAnsi="Times New Roman" w:cs="Times New Roman"/>
          <w:b/>
          <w:sz w:val="28"/>
          <w:szCs w:val="28"/>
        </w:rPr>
        <w:t>ого</w:t>
      </w:r>
      <w:r w:rsidR="00F40D40" w:rsidRPr="00F40D40">
        <w:rPr>
          <w:rFonts w:ascii="Times New Roman" w:eastAsia="Calibri" w:hAnsi="Times New Roman" w:cs="Times New Roman"/>
          <w:b/>
          <w:sz w:val="28"/>
          <w:szCs w:val="28"/>
        </w:rPr>
        <w:t xml:space="preserve"> мероприяти</w:t>
      </w:r>
      <w:r w:rsidR="004E7036">
        <w:rPr>
          <w:rFonts w:ascii="Times New Roman" w:eastAsia="Calibri" w:hAnsi="Times New Roman" w:cs="Times New Roman"/>
          <w:b/>
          <w:sz w:val="28"/>
          <w:szCs w:val="28"/>
        </w:rPr>
        <w:t>я</w:t>
      </w:r>
      <w:r w:rsidR="00F40D40" w:rsidRPr="004E703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4602A7" w:rsidRDefault="004602A7" w:rsidP="004602A7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r w:rsidRPr="00DF06DA">
        <w:rPr>
          <w:b/>
          <w:sz w:val="28"/>
          <w:szCs w:val="28"/>
        </w:rPr>
        <w:t>«Проверка законности, результативности (эффективности и экономности) использования межбюджетных трансфертов, предоставленных из бюджета Ставропольского края бюджету муниципального образования Советского городского округа в 2018 году, а также отдельных вопросов формирования и исполнения бюджета</w:t>
      </w:r>
      <w:r>
        <w:rPr>
          <w:b/>
          <w:sz w:val="28"/>
          <w:szCs w:val="28"/>
        </w:rPr>
        <w:t xml:space="preserve"> </w:t>
      </w:r>
      <w:r w:rsidRPr="00DF06DA">
        <w:rPr>
          <w:b/>
          <w:sz w:val="28"/>
          <w:szCs w:val="28"/>
        </w:rPr>
        <w:t xml:space="preserve">муниципального образования </w:t>
      </w:r>
    </w:p>
    <w:p w:rsidR="004602A7" w:rsidRDefault="004602A7" w:rsidP="004602A7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r w:rsidRPr="00DF06DA">
        <w:rPr>
          <w:b/>
          <w:sz w:val="28"/>
          <w:szCs w:val="28"/>
        </w:rPr>
        <w:t>Советского городского округа»</w:t>
      </w:r>
    </w:p>
    <w:p w:rsidR="00D41BB0" w:rsidRDefault="00D41BB0" w:rsidP="00D41BB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4602A7" w:rsidRPr="004602A7" w:rsidRDefault="004602A7" w:rsidP="004602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2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Основание для проведения контрольного мероприятия: </w:t>
      </w:r>
      <w:r w:rsidRPr="004602A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1.12 плана работы Контрольно-счетной палаты Ставропольского края на 2019 год.</w:t>
      </w:r>
    </w:p>
    <w:p w:rsidR="003477AF" w:rsidRPr="00D41BB0" w:rsidRDefault="003477AF" w:rsidP="00D41BB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8"/>
        </w:rPr>
      </w:pPr>
      <w:bookmarkStart w:id="0" w:name="_GoBack"/>
      <w:bookmarkEnd w:id="0"/>
    </w:p>
    <w:p w:rsidR="003477AF" w:rsidRPr="003477AF" w:rsidRDefault="00690FC8" w:rsidP="003477AF">
      <w:pPr>
        <w:tabs>
          <w:tab w:val="left" w:pos="1276"/>
        </w:tabs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4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проведения контрольного мероприятия:</w:t>
      </w:r>
      <w:r w:rsidRPr="00A85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02A7" w:rsidRPr="000B09FB">
        <w:rPr>
          <w:rFonts w:ascii="Times New Roman" w:eastAsia="Times New Roman" w:hAnsi="Times New Roman"/>
          <w:sz w:val="28"/>
          <w:szCs w:val="28"/>
          <w:lang w:eastAsia="ru-RU"/>
        </w:rPr>
        <w:t>с 04 по 26 июля 2019 года и с 04 по 06 сентября 2019 года</w:t>
      </w:r>
      <w:r w:rsidR="004602A7" w:rsidRPr="006836F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27633" w:rsidRDefault="00727633" w:rsidP="00757E0B">
      <w:pPr>
        <w:tabs>
          <w:tab w:val="left" w:pos="1276"/>
        </w:tabs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2A7" w:rsidRDefault="009853D0" w:rsidP="003477AF">
      <w:pPr>
        <w:tabs>
          <w:tab w:val="left" w:pos="1276"/>
        </w:tabs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43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8243C" w:rsidRPr="00B82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исполнения </w:t>
      </w:r>
      <w:r w:rsidR="002353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</w:t>
      </w:r>
      <w:r w:rsidR="00FB24A6" w:rsidRPr="0057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02A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Советского горо</w:t>
      </w:r>
      <w:r w:rsidR="004602A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4602A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округа Ставропольского края</w:t>
      </w:r>
      <w:r w:rsidR="003477AF" w:rsidRPr="00347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1BB0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</w:t>
      </w:r>
      <w:r w:rsidR="00732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02A7">
        <w:rPr>
          <w:rFonts w:ascii="Times New Roman" w:eastAsia="Times New Roman" w:hAnsi="Times New Roman" w:cs="Times New Roman"/>
          <w:sz w:val="28"/>
          <w:szCs w:val="28"/>
          <w:lang w:eastAsia="ru-RU"/>
        </w:rPr>
        <w:t>СГО</w:t>
      </w:r>
      <w:r w:rsidR="00D4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4602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 и утвержден гл</w:t>
      </w:r>
      <w:r w:rsidR="004602A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602A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 СГО план</w:t>
      </w:r>
      <w:r w:rsidR="00E7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02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устранению</w:t>
      </w:r>
      <w:r w:rsidR="002C0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34</w:t>
      </w:r>
      <w:r w:rsidR="00E7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02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 и недостатков, выявленных в р</w:t>
      </w:r>
      <w:r w:rsidR="004602A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602A7">
        <w:rPr>
          <w:rFonts w:ascii="Times New Roman" w:eastAsia="Times New Roman" w:hAnsi="Times New Roman" w:cs="Times New Roman"/>
          <w:sz w:val="28"/>
          <w:szCs w:val="28"/>
          <w:lang w:eastAsia="ru-RU"/>
        </w:rPr>
        <w:t>зультате проведения контрольного мероприятия.</w:t>
      </w:r>
    </w:p>
    <w:p w:rsidR="004602A7" w:rsidRDefault="00B8243C" w:rsidP="00151F08">
      <w:pPr>
        <w:tabs>
          <w:tab w:val="left" w:pos="1276"/>
        </w:tabs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15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частно</w:t>
      </w:r>
      <w:r w:rsidR="00A84E82" w:rsidRPr="00E2171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</w:t>
      </w:r>
      <w:r w:rsidR="0073250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602A7" w:rsidRDefault="00151F08" w:rsidP="00151F08">
      <w:pPr>
        <w:tabs>
          <w:tab w:val="left" w:pos="1276"/>
        </w:tabs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602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 решение Совета депутатов СГО от 29.10.2019 № 314 «О внес</w:t>
      </w:r>
      <w:r w:rsidR="004602A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602A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изменений в Положение о бюджетном процессе в Советском городском округе Ставропольского края, утвержденное решение Совета депутатов Сове</w:t>
      </w:r>
      <w:r w:rsidR="004602A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4602A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городского округа Ставропольского края от 11 октября 2017 года № 19», которым устра</w:t>
      </w:r>
      <w:r w:rsidR="00F928D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нены нарушения статьи 152 БК РФ;</w:t>
      </w:r>
    </w:p>
    <w:p w:rsidR="00F928D3" w:rsidRDefault="00F928D3" w:rsidP="00151F08">
      <w:pPr>
        <w:tabs>
          <w:tab w:val="left" w:pos="1276"/>
        </w:tabs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 администрации СГО от 28.05.2018 № 650 приведено в соответствие с постановлением Правительства Ставропольского края от 17.04.2015 № 166-п в редакции от 09.06.2018 № 230-п;</w:t>
      </w:r>
    </w:p>
    <w:p w:rsidR="00F928D3" w:rsidRDefault="00F928D3" w:rsidP="00151F08">
      <w:pPr>
        <w:tabs>
          <w:tab w:val="left" w:pos="1276"/>
        </w:tabs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30488" w:rsidRPr="00D512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предусмотрено</w:t>
      </w:r>
      <w:r w:rsidR="00630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продолжить работу по постановке на кадастровый учет автомобильных дорог общего пользования местного значения и</w:t>
      </w:r>
      <w:r w:rsidR="004E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048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дальнейшей р</w:t>
      </w:r>
      <w:r w:rsidR="0063048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30488">
        <w:rPr>
          <w:rFonts w:ascii="Times New Roman" w:eastAsia="Times New Roman" w:hAnsi="Times New Roman" w:cs="Times New Roman"/>
          <w:sz w:val="28"/>
          <w:szCs w:val="28"/>
          <w:lang w:eastAsia="ru-RU"/>
        </w:rPr>
        <w:t>гистрации права собственности, по снижению доли протяженности автом</w:t>
      </w:r>
      <w:r w:rsidR="0063048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30488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бильных дорог общего пользования местного значения, не отвечающих норм</w:t>
      </w:r>
      <w:r w:rsidR="006304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3048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тивным требованиям;</w:t>
      </w:r>
    </w:p>
    <w:p w:rsidR="00761CC6" w:rsidRDefault="00630488" w:rsidP="00151F08">
      <w:pPr>
        <w:tabs>
          <w:tab w:val="left" w:pos="1276"/>
        </w:tabs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A7C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</w:t>
      </w:r>
      <w:r w:rsidR="00B85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мер по</w:t>
      </w:r>
      <w:r w:rsidR="00E97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увеличению</w:t>
      </w:r>
      <w:r w:rsidR="00B85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</w:t>
      </w:r>
      <w:r w:rsidR="00E976D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85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неналоговых доходов</w:t>
      </w:r>
      <w:r w:rsidR="0076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бюджет СГО от использования земельных ресурсов;</w:t>
      </w:r>
    </w:p>
    <w:p w:rsidR="00630488" w:rsidRDefault="00761CC6" w:rsidP="00151F08">
      <w:pPr>
        <w:tabs>
          <w:tab w:val="left" w:pos="1276"/>
        </w:tabs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A7C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 перечень мер по выполнению на территории СГО отдел</w:t>
      </w:r>
      <w:r w:rsidR="004A7C1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4A7C10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мероприятий в рамках реализации Послания Президента</w:t>
      </w:r>
      <w:r w:rsidR="00B85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7C1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</w:t>
      </w:r>
      <w:r w:rsidR="004A7C1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A7C1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дерации Федеральному собранию Российской Федерации и Указов Президента Российской Федерации.</w:t>
      </w:r>
      <w:r w:rsidR="0034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1CC6" w:rsidRDefault="00761CC6" w:rsidP="00151F08">
      <w:pPr>
        <w:tabs>
          <w:tab w:val="left" w:pos="1276"/>
        </w:tabs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Директору МУП «Жилищно-коммунальное хозяйство города Зеленоку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ска» за допущенное нарушение Федерального закона от 14.11.2002 № 161-ФЗ «О государственных и муниципальных унитарных предприятиях» объявлено дисциплинарное взыскание в виде выговора.</w:t>
      </w:r>
    </w:p>
    <w:p w:rsidR="002C0F35" w:rsidRDefault="002C0F35" w:rsidP="00151F08">
      <w:pPr>
        <w:tabs>
          <w:tab w:val="left" w:pos="1276"/>
        </w:tabs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Руководителям </w:t>
      </w:r>
      <w:r w:rsidR="004E13B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учреждени</w:t>
      </w:r>
      <w:r w:rsidR="00EB20D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20D5">
        <w:rPr>
          <w:rFonts w:ascii="Times New Roman" w:eastAsia="Times New Roman" w:hAnsi="Times New Roman" w:cs="Times New Roman"/>
          <w:sz w:val="28"/>
          <w:szCs w:val="28"/>
          <w:lang w:eastAsia="ru-RU"/>
        </w:rPr>
        <w:t>СГО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допустившим нарушения</w:t>
      </w:r>
      <w:r w:rsidR="00EB2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05.04.2013 № 44-ФЗ «О контрактной сист</w:t>
      </w:r>
      <w:r w:rsidR="00EB20D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B20D5">
        <w:rPr>
          <w:rFonts w:ascii="Times New Roman" w:eastAsia="Times New Roman" w:hAnsi="Times New Roman" w:cs="Times New Roman"/>
          <w:sz w:val="28"/>
          <w:szCs w:val="28"/>
          <w:lang w:eastAsia="ru-RU"/>
        </w:rPr>
        <w:t>ме в сфере закупок товаров, работ, услуг для обеспечения государственных и мун</w:t>
      </w:r>
      <w:r w:rsidR="00EB20D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B20D5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ципальных нужд», вынесено дисциплинарное взыскание – замечание.</w:t>
      </w:r>
    </w:p>
    <w:p w:rsidR="00EB20D5" w:rsidRDefault="00EB20D5" w:rsidP="00151F08">
      <w:pPr>
        <w:tabs>
          <w:tab w:val="left" w:pos="1276"/>
        </w:tabs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F1B" w:rsidRDefault="001C7F1B" w:rsidP="00690FC8">
      <w:pPr>
        <w:tabs>
          <w:tab w:val="left" w:pos="127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36F" w:rsidRDefault="0023536F" w:rsidP="00690FC8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690FC8" w:rsidRPr="00517FC0" w:rsidRDefault="00572189" w:rsidP="00690FC8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690FC8" w:rsidRPr="00517FC0">
        <w:rPr>
          <w:rFonts w:ascii="Times New Roman" w:eastAsia="Calibri" w:hAnsi="Times New Roman" w:cs="Times New Roman"/>
          <w:sz w:val="28"/>
          <w:szCs w:val="28"/>
        </w:rPr>
        <w:t xml:space="preserve">удитор Контрольно-счетной палаты   </w:t>
      </w:r>
    </w:p>
    <w:p w:rsidR="004E7036" w:rsidRPr="00680B04" w:rsidRDefault="00690FC8" w:rsidP="00260A9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FC0">
        <w:rPr>
          <w:rFonts w:ascii="Times New Roman" w:eastAsia="Calibri" w:hAnsi="Times New Roman" w:cs="Times New Roman"/>
          <w:sz w:val="28"/>
          <w:szCs w:val="28"/>
        </w:rPr>
        <w:t xml:space="preserve">Ставропольского края                                                                       </w:t>
      </w:r>
      <w:r w:rsidR="00572189">
        <w:rPr>
          <w:rFonts w:ascii="Times New Roman" w:eastAsia="Calibri" w:hAnsi="Times New Roman" w:cs="Times New Roman"/>
          <w:sz w:val="28"/>
          <w:szCs w:val="28"/>
        </w:rPr>
        <w:t xml:space="preserve">       К.Б. </w:t>
      </w:r>
      <w:proofErr w:type="spellStart"/>
      <w:r w:rsidR="00572189">
        <w:rPr>
          <w:rFonts w:ascii="Times New Roman" w:eastAsia="Calibri" w:hAnsi="Times New Roman" w:cs="Times New Roman"/>
          <w:sz w:val="28"/>
          <w:szCs w:val="28"/>
        </w:rPr>
        <w:t>Оджаев</w:t>
      </w:r>
      <w:proofErr w:type="spellEnd"/>
    </w:p>
    <w:sectPr w:rsidR="004E7036" w:rsidRPr="00680B04" w:rsidSect="00EB780A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E91" w:rsidRDefault="00977E91" w:rsidP="00A66017">
      <w:pPr>
        <w:spacing w:after="0" w:line="240" w:lineRule="auto"/>
      </w:pPr>
      <w:r>
        <w:separator/>
      </w:r>
    </w:p>
  </w:endnote>
  <w:endnote w:type="continuationSeparator" w:id="0">
    <w:p w:rsidR="00977E91" w:rsidRDefault="00977E91" w:rsidP="00A66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E91" w:rsidRDefault="00977E91" w:rsidP="00A66017">
      <w:pPr>
        <w:spacing w:after="0" w:line="240" w:lineRule="auto"/>
      </w:pPr>
      <w:r>
        <w:separator/>
      </w:r>
    </w:p>
  </w:footnote>
  <w:footnote w:type="continuationSeparator" w:id="0">
    <w:p w:rsidR="00977E91" w:rsidRDefault="00977E91" w:rsidP="00A660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D40"/>
    <w:rsid w:val="0001058E"/>
    <w:rsid w:val="00056C5A"/>
    <w:rsid w:val="000A11EE"/>
    <w:rsid w:val="000D2273"/>
    <w:rsid w:val="000F7F02"/>
    <w:rsid w:val="00151F08"/>
    <w:rsid w:val="001711B9"/>
    <w:rsid w:val="0018087A"/>
    <w:rsid w:val="001C7F1B"/>
    <w:rsid w:val="001F3486"/>
    <w:rsid w:val="00206928"/>
    <w:rsid w:val="00231970"/>
    <w:rsid w:val="0023536F"/>
    <w:rsid w:val="00245B48"/>
    <w:rsid w:val="00260A98"/>
    <w:rsid w:val="0027514A"/>
    <w:rsid w:val="00275429"/>
    <w:rsid w:val="002B22CB"/>
    <w:rsid w:val="002C0F35"/>
    <w:rsid w:val="00301559"/>
    <w:rsid w:val="00313659"/>
    <w:rsid w:val="0034681E"/>
    <w:rsid w:val="003477AF"/>
    <w:rsid w:val="00366E90"/>
    <w:rsid w:val="0039370F"/>
    <w:rsid w:val="003B6970"/>
    <w:rsid w:val="003B6EFE"/>
    <w:rsid w:val="003F1290"/>
    <w:rsid w:val="0041372E"/>
    <w:rsid w:val="00451CAF"/>
    <w:rsid w:val="004602A7"/>
    <w:rsid w:val="004702ED"/>
    <w:rsid w:val="00473008"/>
    <w:rsid w:val="00497046"/>
    <w:rsid w:val="004A7C10"/>
    <w:rsid w:val="004B4914"/>
    <w:rsid w:val="004E13B8"/>
    <w:rsid w:val="004E7036"/>
    <w:rsid w:val="004F151F"/>
    <w:rsid w:val="004F5857"/>
    <w:rsid w:val="0055346E"/>
    <w:rsid w:val="00561D7C"/>
    <w:rsid w:val="00572189"/>
    <w:rsid w:val="005A2DA0"/>
    <w:rsid w:val="005C2FEB"/>
    <w:rsid w:val="006015AA"/>
    <w:rsid w:val="006145B5"/>
    <w:rsid w:val="00622713"/>
    <w:rsid w:val="00630488"/>
    <w:rsid w:val="00644A36"/>
    <w:rsid w:val="00680B04"/>
    <w:rsid w:val="00683D3E"/>
    <w:rsid w:val="00690FC8"/>
    <w:rsid w:val="006B449D"/>
    <w:rsid w:val="006C01AE"/>
    <w:rsid w:val="006C08DC"/>
    <w:rsid w:val="006E7E99"/>
    <w:rsid w:val="007124F3"/>
    <w:rsid w:val="00714811"/>
    <w:rsid w:val="00727633"/>
    <w:rsid w:val="0073250D"/>
    <w:rsid w:val="0074692B"/>
    <w:rsid w:val="007544A1"/>
    <w:rsid w:val="00757E0B"/>
    <w:rsid w:val="00761CC6"/>
    <w:rsid w:val="00765374"/>
    <w:rsid w:val="007728CA"/>
    <w:rsid w:val="007829D9"/>
    <w:rsid w:val="007D0133"/>
    <w:rsid w:val="007F2A54"/>
    <w:rsid w:val="00880ECB"/>
    <w:rsid w:val="00885290"/>
    <w:rsid w:val="00887687"/>
    <w:rsid w:val="008A6488"/>
    <w:rsid w:val="008C389A"/>
    <w:rsid w:val="008D0BC0"/>
    <w:rsid w:val="00914A41"/>
    <w:rsid w:val="00944AF8"/>
    <w:rsid w:val="0095175F"/>
    <w:rsid w:val="00953E92"/>
    <w:rsid w:val="00977E91"/>
    <w:rsid w:val="00984644"/>
    <w:rsid w:val="009853D0"/>
    <w:rsid w:val="009D6AC3"/>
    <w:rsid w:val="009E33B3"/>
    <w:rsid w:val="009F040D"/>
    <w:rsid w:val="00A015BF"/>
    <w:rsid w:val="00A20529"/>
    <w:rsid w:val="00A469D6"/>
    <w:rsid w:val="00A46B17"/>
    <w:rsid w:val="00A5529C"/>
    <w:rsid w:val="00A66017"/>
    <w:rsid w:val="00A8256C"/>
    <w:rsid w:val="00A84E82"/>
    <w:rsid w:val="00A85440"/>
    <w:rsid w:val="00AA54F5"/>
    <w:rsid w:val="00AA67DD"/>
    <w:rsid w:val="00AB6253"/>
    <w:rsid w:val="00AB73D6"/>
    <w:rsid w:val="00AE3CDB"/>
    <w:rsid w:val="00B26C1A"/>
    <w:rsid w:val="00B412EA"/>
    <w:rsid w:val="00B4274D"/>
    <w:rsid w:val="00B46BE8"/>
    <w:rsid w:val="00B8243C"/>
    <w:rsid w:val="00B85E55"/>
    <w:rsid w:val="00B97D3A"/>
    <w:rsid w:val="00BA1F5E"/>
    <w:rsid w:val="00BC4434"/>
    <w:rsid w:val="00BC4BF7"/>
    <w:rsid w:val="00BD7763"/>
    <w:rsid w:val="00BE3D41"/>
    <w:rsid w:val="00BE4430"/>
    <w:rsid w:val="00C067B1"/>
    <w:rsid w:val="00C71CCE"/>
    <w:rsid w:val="00C72FBC"/>
    <w:rsid w:val="00C8364E"/>
    <w:rsid w:val="00C84EC5"/>
    <w:rsid w:val="00CB0E57"/>
    <w:rsid w:val="00CB606C"/>
    <w:rsid w:val="00D07A2A"/>
    <w:rsid w:val="00D3209C"/>
    <w:rsid w:val="00D41BB0"/>
    <w:rsid w:val="00D42DF6"/>
    <w:rsid w:val="00D45183"/>
    <w:rsid w:val="00D51210"/>
    <w:rsid w:val="00D83A57"/>
    <w:rsid w:val="00DF56C1"/>
    <w:rsid w:val="00E21715"/>
    <w:rsid w:val="00E35C09"/>
    <w:rsid w:val="00E75CB8"/>
    <w:rsid w:val="00E836BA"/>
    <w:rsid w:val="00E976DB"/>
    <w:rsid w:val="00EB20D5"/>
    <w:rsid w:val="00EB5F97"/>
    <w:rsid w:val="00EB780A"/>
    <w:rsid w:val="00EF22F1"/>
    <w:rsid w:val="00EF3F9D"/>
    <w:rsid w:val="00F12E24"/>
    <w:rsid w:val="00F40D40"/>
    <w:rsid w:val="00F46FE1"/>
    <w:rsid w:val="00F5511A"/>
    <w:rsid w:val="00F6591C"/>
    <w:rsid w:val="00F91770"/>
    <w:rsid w:val="00F928D3"/>
    <w:rsid w:val="00FB24A6"/>
    <w:rsid w:val="00FD40D0"/>
    <w:rsid w:val="00FF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6601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6601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66017"/>
    <w:rPr>
      <w:vertAlign w:val="superscript"/>
    </w:rPr>
  </w:style>
  <w:style w:type="paragraph" w:styleId="a6">
    <w:name w:val="Normal (Web)"/>
    <w:basedOn w:val="a"/>
    <w:uiPriority w:val="99"/>
    <w:unhideWhenUsed/>
    <w:rsid w:val="00C06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6601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6601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66017"/>
    <w:rPr>
      <w:vertAlign w:val="superscript"/>
    </w:rPr>
  </w:style>
  <w:style w:type="paragraph" w:styleId="a6">
    <w:name w:val="Normal (Web)"/>
    <w:basedOn w:val="a"/>
    <w:uiPriority w:val="99"/>
    <w:unhideWhenUsed/>
    <w:rsid w:val="00C06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A1B02-1BB8-4CED-8ECC-F1AF04FAC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1490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Лепехин</dc:creator>
  <cp:lastModifiedBy>Ушвицкий Марк Львович</cp:lastModifiedBy>
  <cp:revision>84</cp:revision>
  <cp:lastPrinted>2019-11-18T12:41:00Z</cp:lastPrinted>
  <dcterms:created xsi:type="dcterms:W3CDTF">2016-03-08T11:37:00Z</dcterms:created>
  <dcterms:modified xsi:type="dcterms:W3CDTF">2019-11-18T12:43:00Z</dcterms:modified>
</cp:coreProperties>
</file>