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5E" w:rsidRPr="00F32B5E" w:rsidRDefault="00F32B5E" w:rsidP="00F32B5E">
      <w:pPr>
        <w:keepNext/>
        <w:keepLines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F32B5E" w:rsidRPr="00F32B5E" w:rsidRDefault="00F32B5E" w:rsidP="00F32B5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eastAsia="ar-SA"/>
        </w:rPr>
        <w:t xml:space="preserve">               1.</w:t>
      </w:r>
      <w:r w:rsidRPr="00F32B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Вид услуг: </w:t>
      </w:r>
      <w:r w:rsidRPr="00F32B5E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услуг по обязательному страхованию гражданской ответственности владельца транспортных сре</w:t>
      </w:r>
      <w:proofErr w:type="gramStart"/>
      <w:r w:rsidRPr="00F32B5E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F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обеспечения государственных нужд  Ставропольского края в 2021 году. </w:t>
      </w:r>
    </w:p>
    <w:p w:rsidR="00F32B5E" w:rsidRPr="00F32B5E" w:rsidRDefault="00F32B5E" w:rsidP="00F32B5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F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F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ИКЗ</w:t>
      </w:r>
      <w:r w:rsidR="00467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21</w:t>
      </w:r>
      <w:bookmarkStart w:id="0" w:name="_GoBack"/>
      <w:r w:rsidR="004671BF">
        <w:rPr>
          <w:rFonts w:ascii="Times New Roman" w:eastAsia="Times New Roman" w:hAnsi="Times New Roman" w:cs="Times New Roman"/>
          <w:sz w:val="24"/>
          <w:szCs w:val="24"/>
          <w:lang w:eastAsia="ar-SA"/>
        </w:rPr>
        <w:t>226</w:t>
      </w:r>
      <w:bookmarkEnd w:id="0"/>
      <w:r w:rsidR="004671BF">
        <w:rPr>
          <w:rFonts w:ascii="Times New Roman" w:eastAsia="Times New Roman" w:hAnsi="Times New Roman" w:cs="Times New Roman"/>
          <w:sz w:val="24"/>
          <w:szCs w:val="24"/>
          <w:lang w:eastAsia="ar-SA"/>
        </w:rPr>
        <w:t>348050552634010010040001</w:t>
      </w:r>
      <w:r w:rsidRPr="00F32B5E">
        <w:rPr>
          <w:rFonts w:ascii="Times New Roman" w:eastAsia="Times New Roman" w:hAnsi="Times New Roman" w:cs="Times New Roman"/>
          <w:sz w:val="24"/>
          <w:szCs w:val="24"/>
          <w:lang w:eastAsia="ar-SA"/>
        </w:rPr>
        <w:t>6512244.</w:t>
      </w:r>
    </w:p>
    <w:p w:rsidR="00F32B5E" w:rsidRPr="00F32B5E" w:rsidRDefault="00F32B5E" w:rsidP="00F32B5E">
      <w:pPr>
        <w:keepNext/>
        <w:keepLines/>
        <w:widowControl w:val="0"/>
        <w:shd w:val="clear" w:color="auto" w:fill="FFFFFF"/>
        <w:tabs>
          <w:tab w:val="left" w:pos="9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3. Страховая премия. </w:t>
      </w:r>
    </w:p>
    <w:p w:rsidR="00F32B5E" w:rsidRPr="00F32B5E" w:rsidRDefault="00F32B5E" w:rsidP="00F32B5E">
      <w:pPr>
        <w:keepNext/>
        <w:keepLines/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Начальная (максимальная) цена контракта</w:t>
      </w:r>
      <w:r w:rsidRPr="00F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составляет </w:t>
      </w:r>
      <w:r w:rsidRPr="00F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149424,79 рубля (Сто сорок девять тысяч четыреста двадцать четыре рубля 79 копеек).</w:t>
      </w:r>
    </w:p>
    <w:p w:rsidR="00F32B5E" w:rsidRPr="00F32B5E" w:rsidRDefault="00F32B5E" w:rsidP="00F32B5E">
      <w:pPr>
        <w:keepNext/>
        <w:keepLines/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Максимальное значение цены Контракта (</w:t>
      </w:r>
      <w:proofErr w:type="spellStart"/>
      <w:proofErr w:type="gramStart"/>
      <w:r w:rsidRPr="00F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ЦК</w:t>
      </w:r>
      <w:proofErr w:type="gramEnd"/>
      <w:r w:rsidRPr="00F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max</w:t>
      </w:r>
      <w:proofErr w:type="spellEnd"/>
      <w:r w:rsidRPr="00F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представляет собой цену Контракта, предложенную участником закупки по результатам открытого конкурса в электронной форме и является суммой размеров страховых премий, по каждому транспортному средству согласно следующей формуле:</w:t>
      </w:r>
    </w:p>
    <w:p w:rsidR="00F32B5E" w:rsidRPr="00F32B5E" w:rsidRDefault="00F32B5E" w:rsidP="00F32B5E">
      <w:pPr>
        <w:keepNext/>
        <w:keepLines/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F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ЦКmax</w:t>
      </w:r>
      <w:proofErr w:type="spellEnd"/>
      <w:r w:rsidRPr="00F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= Т</w:t>
      </w:r>
      <w:proofErr w:type="gramStart"/>
      <w:r w:rsidRPr="00F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proofErr w:type="gramEnd"/>
      <w:r w:rsidRPr="00F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+Т2 +Т3 ... Т18</w:t>
      </w:r>
    </w:p>
    <w:p w:rsidR="00F32B5E" w:rsidRPr="00F32B5E" w:rsidRDefault="00F32B5E" w:rsidP="00F32B5E">
      <w:pPr>
        <w:keepNext/>
        <w:keepLines/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где:</w:t>
      </w:r>
    </w:p>
    <w:p w:rsidR="00F32B5E" w:rsidRPr="00F32B5E" w:rsidRDefault="00F32B5E" w:rsidP="00F32B5E">
      <w:pPr>
        <w:keepNext/>
        <w:keepLines/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proofErr w:type="gramStart"/>
      <w:r w:rsidRPr="00F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ЦК</w:t>
      </w:r>
      <w:proofErr w:type="gramEnd"/>
      <w:r w:rsidRPr="00F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max</w:t>
      </w:r>
      <w:proofErr w:type="spellEnd"/>
      <w:r w:rsidRPr="00F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максимальное значение цены контракта (представляет собой цену Контракта, предложенную Страховщиком по результатам открытого конкурса в электронной форме и является суммой размеров страховых премий по каждому транспортному средству, указанному в Спецификации;</w:t>
      </w:r>
    </w:p>
    <w:p w:rsidR="00F32B5E" w:rsidRPr="00F32B5E" w:rsidRDefault="00F32B5E" w:rsidP="00F32B5E">
      <w:pPr>
        <w:keepNext/>
        <w:keepLines/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 – размер страховой премии по каждому транспортному средству;</w:t>
      </w:r>
    </w:p>
    <w:p w:rsidR="00F32B5E" w:rsidRPr="00F32B5E" w:rsidRDefault="00F32B5E" w:rsidP="00F32B5E">
      <w:pPr>
        <w:widowControl w:val="0"/>
        <w:shd w:val="clear" w:color="auto" w:fill="FFFFFF"/>
        <w:autoSpaceDE w:val="0"/>
        <w:spacing w:after="0" w:line="269" w:lineRule="exact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F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понятия, права и обязанности Страхователя и Страховщика, условия и порядок осуществления обязательного страхования гражданской ответственности,</w:t>
      </w:r>
      <w:r w:rsidRPr="00F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в части срока действия и порядка изменения, продления и досрочного прекращения Договора страхования, порядка действий Страхователя и определения Страховщиком размера страхового возмещения установлены федеральным з</w:t>
      </w:r>
      <w:r w:rsidRPr="00F32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Российской Федерации «Об обязательном страховании гражданской ответственности владельцев транспортных средств» от</w:t>
      </w:r>
      <w:proofErr w:type="gramEnd"/>
      <w:r w:rsidRPr="00F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25.04.2002 № 40-ФЗ, Положением о правилах обязательного страхования гражданской ответственности владельцев транспортных средств, утвержденным Центральным Банком Российской Федерации 19.09.2014   № 431-П.</w:t>
      </w:r>
    </w:p>
    <w:p w:rsidR="00F32B5E" w:rsidRPr="00F32B5E" w:rsidRDefault="00F32B5E" w:rsidP="00F32B5E">
      <w:pPr>
        <w:widowControl w:val="0"/>
        <w:shd w:val="clear" w:color="auto" w:fill="FFFFFF"/>
        <w:autoSpaceDE w:val="0"/>
        <w:spacing w:after="0" w:line="269" w:lineRule="exact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F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Транспортные средства. </w:t>
      </w:r>
    </w:p>
    <w:p w:rsidR="00F32B5E" w:rsidRPr="00F32B5E" w:rsidRDefault="00F32B5E" w:rsidP="00F32B5E">
      <w:pPr>
        <w:widowControl w:val="0"/>
        <w:shd w:val="clear" w:color="auto" w:fill="FFFFFF"/>
        <w:autoSpaceDE w:val="0"/>
        <w:spacing w:after="0" w:line="269" w:lineRule="exact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Наименования, количество и иные характеристики транспортных средств подлежащих страхованию по ОСАГО указаны в приложении 1 к Техническому заданию.</w:t>
      </w:r>
    </w:p>
    <w:p w:rsidR="00F32B5E" w:rsidRPr="00F32B5E" w:rsidRDefault="00F32B5E" w:rsidP="00F32B5E">
      <w:pPr>
        <w:widowControl w:val="0"/>
        <w:shd w:val="clear" w:color="auto" w:fill="FFFFFF"/>
        <w:autoSpaceDE w:val="0"/>
        <w:spacing w:after="0" w:line="269" w:lineRule="exact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 Все транспортные средства, указанные в приложении 1 к Техническому заданию имеют место регистрации: г. Ставрополь.   </w:t>
      </w:r>
    </w:p>
    <w:p w:rsidR="00F32B5E" w:rsidRPr="00F32B5E" w:rsidRDefault="00F32B5E" w:rsidP="00F32B5E">
      <w:pPr>
        <w:keepNext/>
        <w:keepLines/>
        <w:widowControl w:val="0"/>
        <w:shd w:val="clear" w:color="auto" w:fill="FFFFFF"/>
        <w:tabs>
          <w:tab w:val="left" w:pos="994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Срок оказания услуг (оформление страховых полисов).</w:t>
      </w:r>
    </w:p>
    <w:p w:rsidR="00F32B5E" w:rsidRPr="00F32B5E" w:rsidRDefault="00F32B5E" w:rsidP="00F32B5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69" w:lineRule="exact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5E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 соответствии с Контрактом Страховщик предоставляет Страхователю страховые полисы в течение 1 (одного) рабочего дня со дня письменного обращения Страхователя к Страховщику. На каждое транспортное средство, указанное в  приложении 1 к Контракту, Полис обязательного страхования гражданской ответственности владельцев транспортных средств (далее - Полис) предоставляется по форме, утверждаемой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страховой деятельности. Полис выдается в месте нахождения Страхователя.</w:t>
      </w:r>
    </w:p>
    <w:p w:rsidR="00F32B5E" w:rsidRPr="00F32B5E" w:rsidRDefault="00F32B5E" w:rsidP="00F32B5E">
      <w:pPr>
        <w:widowControl w:val="0"/>
        <w:shd w:val="clear" w:color="auto" w:fill="FFFFFF"/>
        <w:tabs>
          <w:tab w:val="left" w:pos="97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6.2. Срок действия Договора страхования - для каждого транспортного средства: </w:t>
      </w:r>
    </w:p>
    <w:p w:rsidR="00F32B5E" w:rsidRPr="00F32B5E" w:rsidRDefault="00F32B5E" w:rsidP="00F32B5E">
      <w:pPr>
        <w:widowControl w:val="0"/>
        <w:shd w:val="clear" w:color="auto" w:fill="FFFFFF"/>
        <w:tabs>
          <w:tab w:val="left" w:pos="97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 (двенадцать) месяцев со дня заключения Договора страхования.</w:t>
      </w:r>
    </w:p>
    <w:p w:rsidR="00F32B5E" w:rsidRPr="00F32B5E" w:rsidRDefault="00F32B5E" w:rsidP="00F32B5E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6.3. В соответствии с Контрактом Страховщик обязуется обеспечить Страхователю:</w:t>
      </w:r>
    </w:p>
    <w:p w:rsidR="00F32B5E" w:rsidRPr="00F32B5E" w:rsidRDefault="00F32B5E" w:rsidP="00F32B5E">
      <w:pPr>
        <w:widowControl w:val="0"/>
        <w:shd w:val="clear" w:color="auto" w:fill="FFFFFF"/>
        <w:tabs>
          <w:tab w:val="left" w:pos="104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>- наличие круглосуточной диспетчерской службы по сопровождению страховых случаев;</w:t>
      </w:r>
    </w:p>
    <w:p w:rsidR="00F32B5E" w:rsidRPr="00F32B5E" w:rsidRDefault="00F32B5E" w:rsidP="00F32B5E">
      <w:pPr>
        <w:widowControl w:val="0"/>
        <w:shd w:val="clear" w:color="auto" w:fill="FFFFFF"/>
        <w:tabs>
          <w:tab w:val="left" w:pos="104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>- организацию бесплатной независимой экспертизы по оценке причиненного ущерба;</w:t>
      </w:r>
    </w:p>
    <w:p w:rsidR="00F32B5E" w:rsidRPr="00F32B5E" w:rsidRDefault="00F32B5E" w:rsidP="00F32B5E">
      <w:pPr>
        <w:widowControl w:val="0"/>
        <w:shd w:val="clear" w:color="auto" w:fill="FFFFFF"/>
        <w:tabs>
          <w:tab w:val="left" w:pos="104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>- наличие у страховщика эвакуатора, принадлежащего ему на праве собственности или ином законном основании, с возможностью прибытия эвакуатора на место страхового случая без взимания платы или возмещение страховщиком затрат на предоставление эвакуатора при               предоставлении соответствующих документов;</w:t>
      </w:r>
    </w:p>
    <w:p w:rsidR="00F32B5E" w:rsidRPr="00F32B5E" w:rsidRDefault="00F32B5E" w:rsidP="00F32B5E">
      <w:pPr>
        <w:widowControl w:val="0"/>
        <w:shd w:val="clear" w:color="auto" w:fill="FFFFFF"/>
        <w:tabs>
          <w:tab w:val="left" w:pos="104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>- осуществление страховщиком страховой выплаты по контракту обязательного страхования, начиная со дня получения документов и по день производства выплаты;</w:t>
      </w:r>
    </w:p>
    <w:p w:rsidR="00F32B5E" w:rsidRPr="00F32B5E" w:rsidRDefault="00F32B5E" w:rsidP="00F32B5E">
      <w:pPr>
        <w:widowControl w:val="0"/>
        <w:shd w:val="clear" w:color="auto" w:fill="FFFFFF"/>
        <w:tabs>
          <w:tab w:val="left" w:pos="104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>- выезд представителя страховщика на место наступления страхового случая и                оформление им документов после уведомления о наступлении страхового случая;</w:t>
      </w:r>
    </w:p>
    <w:p w:rsidR="00F32B5E" w:rsidRPr="00F32B5E" w:rsidRDefault="00F32B5E" w:rsidP="00F32B5E">
      <w:pPr>
        <w:widowControl w:val="0"/>
        <w:shd w:val="clear" w:color="auto" w:fill="FFFFFF"/>
        <w:tabs>
          <w:tab w:val="left" w:pos="104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lastRenderedPageBreak/>
        <w:t>-  наличие филиала, представительства, агентства и/или дополнительного офиса на территории города Ставрополя для возможности подачи документов при страховом случае и для урегулирования убытков;</w:t>
      </w:r>
    </w:p>
    <w:p w:rsidR="00F32B5E" w:rsidRPr="00F32B5E" w:rsidRDefault="00F32B5E" w:rsidP="00F32B5E">
      <w:pPr>
        <w:widowControl w:val="0"/>
        <w:shd w:val="clear" w:color="auto" w:fill="FFFFFF"/>
        <w:tabs>
          <w:tab w:val="left" w:pos="104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>- наличие юридической поддержки (без дополнительной оплаты) при сборе документов для получения выплаты по страховому случаю;</w:t>
      </w:r>
    </w:p>
    <w:p w:rsidR="00F32B5E" w:rsidRPr="00F32B5E" w:rsidRDefault="00F32B5E" w:rsidP="00F32B5E">
      <w:pPr>
        <w:widowControl w:val="0"/>
        <w:shd w:val="clear" w:color="auto" w:fill="FFFFFF"/>
        <w:tabs>
          <w:tab w:val="left" w:pos="104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>- наличие договорных отношений со СТОА по ремонту автомобилей по ОСАГО (возмещение в натуральной форме) на территории Ставропольского края;</w:t>
      </w:r>
    </w:p>
    <w:p w:rsidR="00F32B5E" w:rsidRPr="00F32B5E" w:rsidRDefault="00F32B5E" w:rsidP="00F32B5E">
      <w:pPr>
        <w:widowControl w:val="0"/>
        <w:shd w:val="clear" w:color="auto" w:fill="FFFFFF"/>
        <w:tabs>
          <w:tab w:val="left" w:pos="104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>- замену страхового полиса ОСАГО при изменении учётных данных на транспортное средство страхователя или иных данных;</w:t>
      </w:r>
    </w:p>
    <w:p w:rsidR="00F32B5E" w:rsidRPr="00F32B5E" w:rsidRDefault="00F32B5E" w:rsidP="00F32B5E">
      <w:pPr>
        <w:widowControl w:val="0"/>
        <w:shd w:val="clear" w:color="auto" w:fill="FFFFFF"/>
        <w:tabs>
          <w:tab w:val="left" w:pos="104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>- возврат части страховой премии в  случае досрочного прекращения Договора обязательного страхования по основаниям, предусмотренным действующим законодательством Российской Федерации.</w:t>
      </w:r>
    </w:p>
    <w:p w:rsidR="00F32B5E" w:rsidRPr="00F32B5E" w:rsidRDefault="00F32B5E" w:rsidP="00F32B5E">
      <w:pPr>
        <w:widowControl w:val="0"/>
        <w:shd w:val="clear" w:color="auto" w:fill="FFFFFF"/>
        <w:tabs>
          <w:tab w:val="left" w:pos="104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 </w:t>
      </w:r>
      <w:r w:rsidRPr="00F32B5E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 xml:space="preserve">Территория страхования: Российская Федерация. Не являются страховыми события, </w:t>
      </w:r>
      <w:r w:rsidRPr="00F32B5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произошедшие вне территории страхования.</w:t>
      </w:r>
    </w:p>
    <w:p w:rsidR="00F32B5E" w:rsidRPr="00F32B5E" w:rsidRDefault="00F32B5E" w:rsidP="00F32B5E">
      <w:pPr>
        <w:widowControl w:val="0"/>
        <w:shd w:val="clear" w:color="auto" w:fill="FFFFFF"/>
        <w:tabs>
          <w:tab w:val="left" w:pos="-2127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6.5. </w:t>
      </w:r>
      <w:r w:rsidRPr="00F32B5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 управлению транспортными средствами доступ не ограничен.</w:t>
      </w:r>
    </w:p>
    <w:p w:rsidR="00F32B5E" w:rsidRPr="00F32B5E" w:rsidRDefault="00F32B5E" w:rsidP="00F32B5E">
      <w:pPr>
        <w:keepLines/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32B5E" w:rsidRPr="00F32B5E" w:rsidRDefault="00F32B5E" w:rsidP="00F32B5E">
      <w:pPr>
        <w:keepLines/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32B5E" w:rsidRPr="00F32B5E" w:rsidRDefault="00F32B5E" w:rsidP="00F32B5E">
      <w:pPr>
        <w:keepNext/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 к техническому заданию</w:t>
      </w:r>
    </w:p>
    <w:p w:rsidR="00F32B5E" w:rsidRPr="00F32B5E" w:rsidRDefault="00F32B5E" w:rsidP="00F32B5E">
      <w:pPr>
        <w:keepNext/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B5E" w:rsidRPr="00F32B5E" w:rsidRDefault="00F32B5E" w:rsidP="00F32B5E">
      <w:pPr>
        <w:keepNext/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B5E" w:rsidRPr="00F32B5E" w:rsidRDefault="00F32B5E" w:rsidP="00F32B5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Наименования, количество и иные характеристики транспортных средств подлежащих страхованию по ОСАГО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935"/>
        <w:gridCol w:w="816"/>
        <w:gridCol w:w="1252"/>
        <w:gridCol w:w="500"/>
        <w:gridCol w:w="784"/>
        <w:gridCol w:w="1567"/>
        <w:gridCol w:w="391"/>
        <w:gridCol w:w="521"/>
        <w:gridCol w:w="470"/>
        <w:gridCol w:w="436"/>
        <w:gridCol w:w="556"/>
        <w:gridCol w:w="425"/>
        <w:gridCol w:w="427"/>
        <w:gridCol w:w="1216"/>
      </w:tblGrid>
      <w:tr w:rsidR="00F32B5E" w:rsidRPr="00F32B5E" w:rsidTr="007C1099">
        <w:trPr>
          <w:trHeight w:val="1191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F3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F3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Марка автомобиля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Категория ТС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Государственный регистрационный знак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Год выпуска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Количество лошадиный сил/мощность киловатт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VIN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Тб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Кт</w:t>
            </w:r>
            <w:proofErr w:type="spellEnd"/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Кбм</w:t>
            </w:r>
            <w:proofErr w:type="spellEnd"/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Кс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Квс</w:t>
            </w:r>
            <w:proofErr w:type="spellEnd"/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Страховая премия</w:t>
            </w:r>
          </w:p>
        </w:tc>
      </w:tr>
      <w:tr w:rsidR="00F32B5E" w:rsidRPr="00F32B5E" w:rsidTr="007C1099">
        <w:trPr>
          <w:trHeight w:val="44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Volkswagen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Phaeton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 008 </w:t>
            </w:r>
            <w:proofErr w:type="gram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ТТ</w:t>
            </w:r>
            <w:proofErr w:type="gram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26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335/246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WVWZZZ3DZ88001794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44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Volkswagen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Multivan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 058 </w:t>
            </w:r>
            <w:proofErr w:type="gram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ТТ</w:t>
            </w:r>
            <w:proofErr w:type="gram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26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235/173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WV2ZZZ7HZ9H046584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44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Toyota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Land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Cruiser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120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 300 </w:t>
            </w:r>
            <w:proofErr w:type="gram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ТТ</w:t>
            </w:r>
            <w:proofErr w:type="gram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26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249/183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JTEBU29J305156682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374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Автобус 224341 специальный  (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Volkswagen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Crafter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(10 местный)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D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 302 </w:t>
            </w:r>
            <w:proofErr w:type="gram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ТТ</w:t>
            </w:r>
            <w:proofErr w:type="gram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26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163/120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Z7Y224341D0000039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44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Volkswagen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Passat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395 СЕ 126</w:t>
            </w:r>
          </w:p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150/110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WVWZZZ3CZ7P147004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44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Volkswagen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Passat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 367 </w:t>
            </w:r>
            <w:proofErr w:type="gram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ТТ</w:t>
            </w:r>
            <w:proofErr w:type="gram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26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160/118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WVWZZZ3CZ9P003159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44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Volkswagen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Passat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478 СЕ 126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160/117,7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WVWZZZ3CZ8P126719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603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Volkswagen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Passat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429 СЕ 126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150/110,3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WVWZZZ3CZ7P122648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44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Volkswagen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Multivan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 371 </w:t>
            </w:r>
            <w:proofErr w:type="gram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ТТ</w:t>
            </w:r>
            <w:proofErr w:type="gram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26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174/128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WV2ZZZ7HZ7H132268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44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Toyota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Camry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008 УС 26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181/133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XW7BF4FK50S173968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44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Toyota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Camry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 158 </w:t>
            </w:r>
            <w:proofErr w:type="gram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ТТ</w:t>
            </w:r>
            <w:proofErr w:type="gram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26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181/133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XW7BF4FKX0S175621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44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Toyota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Camry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 334 </w:t>
            </w:r>
            <w:proofErr w:type="gram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ТТ</w:t>
            </w:r>
            <w:proofErr w:type="gram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26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181/133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XW7BF4FKX0S175943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44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Toyota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Camry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 341 </w:t>
            </w:r>
            <w:proofErr w:type="gram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ТТ</w:t>
            </w:r>
            <w:proofErr w:type="gram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26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181/133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XW7BF4FKX0S175828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44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Toyota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Camry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 347 </w:t>
            </w:r>
            <w:proofErr w:type="gram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ТТ</w:t>
            </w:r>
            <w:proofErr w:type="gram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26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181/133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XW7BF4FK20S175449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44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Toyota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Camry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 336 </w:t>
            </w:r>
            <w:proofErr w:type="gram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ТТ</w:t>
            </w:r>
            <w:proofErr w:type="gram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26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181/133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XW7BF4FK50S176708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44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Toyota</w:t>
            </w:r>
            <w:proofErr w:type="spell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Camry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 366 </w:t>
            </w:r>
            <w:proofErr w:type="gram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ТТ</w:t>
            </w:r>
            <w:proofErr w:type="gram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26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181/133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XW7BF4FK60S174918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44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BMW 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396 СЕ 126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184/135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X4XJA19430WC06025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44"/>
        </w:trPr>
        <w:tc>
          <w:tcPr>
            <w:tcW w:w="1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Mercedes-Benz-223214 (19 местный)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D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 342 </w:t>
            </w:r>
            <w:proofErr w:type="gramStart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ТТ</w:t>
            </w:r>
            <w:proofErr w:type="gramEnd"/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26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109/80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Z7C223214H0009764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32B5E" w:rsidRPr="00F32B5E" w:rsidRDefault="00F32B5E" w:rsidP="00F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2B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1,97</w:t>
            </w:r>
          </w:p>
        </w:tc>
        <w:tc>
          <w:tcPr>
            <w:tcW w:w="260" w:type="pct"/>
            <w:tcBorders>
              <w:bottom w:val="nil"/>
            </w:tcBorders>
            <w:shd w:val="clear" w:color="auto" w:fill="auto"/>
            <w:noWrap/>
            <w:hideMark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7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32B5E" w:rsidRPr="00F32B5E" w:rsidTr="007C1099">
        <w:trPr>
          <w:trHeight w:val="44"/>
        </w:trPr>
        <w:tc>
          <w:tcPr>
            <w:tcW w:w="4031" w:type="pct"/>
            <w:gridSpan w:val="12"/>
            <w:shd w:val="clear" w:color="auto" w:fill="auto"/>
            <w:vAlign w:val="center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32B5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ИТОГО</w:t>
            </w:r>
          </w:p>
        </w:tc>
        <w:tc>
          <w:tcPr>
            <w:tcW w:w="199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F32B5E" w:rsidRPr="00F32B5E" w:rsidRDefault="00F32B5E" w:rsidP="00F32B5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F32B5E" w:rsidRPr="00F32B5E" w:rsidRDefault="00F32B5E" w:rsidP="00F32B5E">
      <w:pPr>
        <w:keepNext/>
        <w:keepLines/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F32B5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lastRenderedPageBreak/>
        <w:t xml:space="preserve">ТБ - </w:t>
      </w:r>
      <w:r w:rsidRPr="00F32B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Базовая ставка страхового тарифа;</w:t>
      </w:r>
    </w:p>
    <w:p w:rsidR="00F32B5E" w:rsidRPr="00F32B5E" w:rsidRDefault="00F32B5E" w:rsidP="00F32B5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 - </w:t>
      </w:r>
      <w:r w:rsidRPr="00F32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Коэффициент страховых тарифов в зависимости от территории преимущественного </w:t>
      </w:r>
      <w:proofErr w:type="spellStart"/>
      <w:proofErr w:type="gramStart"/>
      <w:r w:rsidRPr="00F32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</w:t>
      </w:r>
      <w:proofErr w:type="spellEnd"/>
      <w:r w:rsidRPr="00F32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-пользования</w:t>
      </w:r>
      <w:proofErr w:type="gramEnd"/>
      <w:r w:rsidRPr="00F32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транспортного средства;</w:t>
      </w:r>
    </w:p>
    <w:p w:rsidR="00F32B5E" w:rsidRPr="00F32B5E" w:rsidRDefault="00F32B5E" w:rsidP="00F32B5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КБМ </w:t>
      </w:r>
      <w:r w:rsidRPr="00F32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юридического лица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(далее - коэффициент);</w:t>
      </w:r>
    </w:p>
    <w:p w:rsidR="00F32B5E" w:rsidRPr="00F32B5E" w:rsidRDefault="00F32B5E" w:rsidP="00F32B5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КС - </w:t>
      </w:r>
      <w:r w:rsidRPr="00F32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Коэффициент страховых тарифов в зависимости от периода использования транспортного средства;</w:t>
      </w:r>
    </w:p>
    <w:p w:rsidR="00F32B5E" w:rsidRPr="00F32B5E" w:rsidRDefault="00F32B5E" w:rsidP="00F32B5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КП - </w:t>
      </w:r>
      <w:r w:rsidRPr="00F32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Коэффициент страховых тарифов в зависимости от срока страхования;</w:t>
      </w:r>
    </w:p>
    <w:p w:rsidR="00F32B5E" w:rsidRPr="00F32B5E" w:rsidRDefault="00F32B5E" w:rsidP="00F32B5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КМ - </w:t>
      </w:r>
      <w:r w:rsidRPr="00F32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Коэффициент страховых тарифов в зависимости от технических характеристик </w:t>
      </w:r>
      <w:proofErr w:type="gramStart"/>
      <w:r w:rsidRPr="00F32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транс-портного</w:t>
      </w:r>
      <w:proofErr w:type="gramEnd"/>
      <w:r w:rsidRPr="00F32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средства, в частности мощности двигателя легкового автомобиля (транспортные средства категории "B", "BE");</w:t>
      </w:r>
    </w:p>
    <w:p w:rsidR="00F32B5E" w:rsidRPr="00F32B5E" w:rsidRDefault="00F32B5E" w:rsidP="00F32B5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 - </w:t>
      </w:r>
      <w:r w:rsidRPr="00F32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Коэффициент нарушений;</w:t>
      </w:r>
    </w:p>
    <w:p w:rsidR="00F32B5E" w:rsidRPr="00F32B5E" w:rsidRDefault="00F32B5E" w:rsidP="00F32B5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32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proofErr w:type="gramEnd"/>
      <w:r w:rsidRPr="00F32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F32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Коэффициент страховых тарифов в зависимости от наличия сведений о количестве лиц, допущенных к управлению транспортным средством;</w:t>
      </w:r>
    </w:p>
    <w:p w:rsidR="00F32B5E" w:rsidRPr="00F32B5E" w:rsidRDefault="00F32B5E" w:rsidP="00F32B5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32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КПр</w:t>
      </w:r>
      <w:proofErr w:type="spellEnd"/>
      <w:r w:rsidRPr="00F32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F32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Коэффициент страховых тарифов в зависимости от наличия в договоре обязательного страхования  условия, предусматривающего возможность управления транспортным средством с прицепом к нему.</w:t>
      </w:r>
    </w:p>
    <w:p w:rsidR="00F32B5E" w:rsidRPr="00F32B5E" w:rsidRDefault="00F32B5E" w:rsidP="00F32B5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3939" w:rsidRDefault="00A93939"/>
    <w:sectPr w:rsidR="00A93939" w:rsidSect="00451C9D">
      <w:footerReference w:type="default" r:id="rId7"/>
      <w:footnotePr>
        <w:pos w:val="beneathText"/>
      </w:footnotePr>
      <w:pgSz w:w="11905" w:h="16837"/>
      <w:pgMar w:top="426" w:right="565" w:bottom="426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63" w:rsidRDefault="001A3063">
      <w:pPr>
        <w:spacing w:after="0" w:line="240" w:lineRule="auto"/>
      </w:pPr>
      <w:r>
        <w:separator/>
      </w:r>
    </w:p>
  </w:endnote>
  <w:endnote w:type="continuationSeparator" w:id="0">
    <w:p w:rsidR="001A3063" w:rsidRDefault="001A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60" w:rsidRDefault="00F32B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71BF">
      <w:rPr>
        <w:noProof/>
      </w:rPr>
      <w:t>1</w:t>
    </w:r>
    <w:r>
      <w:fldChar w:fldCharType="end"/>
    </w:r>
  </w:p>
  <w:p w:rsidR="00A02D60" w:rsidRDefault="001A30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63" w:rsidRDefault="001A3063">
      <w:pPr>
        <w:spacing w:after="0" w:line="240" w:lineRule="auto"/>
      </w:pPr>
      <w:r>
        <w:separator/>
      </w:r>
    </w:p>
  </w:footnote>
  <w:footnote w:type="continuationSeparator" w:id="0">
    <w:p w:rsidR="001A3063" w:rsidRDefault="001A3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AB"/>
    <w:rsid w:val="001A3063"/>
    <w:rsid w:val="004671BF"/>
    <w:rsid w:val="00A93939"/>
    <w:rsid w:val="00C549AB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2B5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F32B5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2B5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F32B5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 А.В</dc:creator>
  <cp:keywords/>
  <dc:description/>
  <cp:lastModifiedBy>Скляр А.В</cp:lastModifiedBy>
  <cp:revision>3</cp:revision>
  <dcterms:created xsi:type="dcterms:W3CDTF">2021-04-27T11:03:00Z</dcterms:created>
  <dcterms:modified xsi:type="dcterms:W3CDTF">2021-04-27T11:35:00Z</dcterms:modified>
</cp:coreProperties>
</file>